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B4D1" w14:textId="0E33ECEF" w:rsidR="009D0C7A" w:rsidRPr="00863129" w:rsidRDefault="009D0C7A" w:rsidP="009D0C7A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54BE4BB8" w14:textId="77777777" w:rsidR="009B563D" w:rsidRPr="00863129" w:rsidRDefault="009D0C7A" w:rsidP="009B563D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 xml:space="preserve">решением Совета </w:t>
      </w:r>
      <w:r w:rsidR="009B563D" w:rsidRPr="00863129">
        <w:rPr>
          <w:rFonts w:ascii="Times New Roman" w:hAnsi="Times New Roman"/>
          <w:sz w:val="26"/>
          <w:szCs w:val="26"/>
          <w:lang w:eastAsia="ru-RU"/>
        </w:rPr>
        <w:t>АПСБ</w:t>
      </w:r>
    </w:p>
    <w:p w14:paraId="7E000350" w14:textId="20F7928F" w:rsidR="009D0C7A" w:rsidRPr="00863129" w:rsidRDefault="009D0C7A" w:rsidP="009B563D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«29» сентября 2016 г. № 17</w:t>
      </w:r>
    </w:p>
    <w:p w14:paraId="7CE77500" w14:textId="3F5207DB" w:rsidR="00100335" w:rsidRPr="00863129" w:rsidRDefault="00C40124" w:rsidP="00D91D6B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0335"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56808579" w14:textId="3E20501B" w:rsidR="00100335" w:rsidRPr="00863129" w:rsidRDefault="00882C95" w:rsidP="00D91D6B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</w:r>
      <w:r w:rsidR="00100335" w:rsidRPr="00863129">
        <w:rPr>
          <w:rFonts w:ascii="Times New Roman" w:hAnsi="Times New Roman"/>
          <w:sz w:val="26"/>
          <w:szCs w:val="26"/>
          <w:lang w:eastAsia="ru-RU"/>
        </w:rPr>
        <w:t xml:space="preserve">решением Совета </w:t>
      </w:r>
      <w:r w:rsidR="009B563D" w:rsidRPr="00863129">
        <w:rPr>
          <w:rFonts w:ascii="Times New Roman" w:hAnsi="Times New Roman"/>
          <w:sz w:val="26"/>
          <w:szCs w:val="26"/>
          <w:lang w:eastAsia="ru-RU"/>
        </w:rPr>
        <w:t>АПСБ</w:t>
      </w:r>
    </w:p>
    <w:p w14:paraId="44D333DF" w14:textId="58D9D8CD" w:rsidR="00121600" w:rsidRPr="00863129" w:rsidRDefault="00581B10" w:rsidP="00D91D6B">
      <w:pPr>
        <w:ind w:left="4536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 xml:space="preserve">Протокол от </w:t>
      </w:r>
      <w:r w:rsidR="00D91D6B" w:rsidRPr="00863129">
        <w:rPr>
          <w:rFonts w:ascii="Times New Roman" w:hAnsi="Times New Roman"/>
          <w:sz w:val="26"/>
          <w:szCs w:val="26"/>
          <w:lang w:eastAsia="ru-RU"/>
        </w:rPr>
        <w:t>«</w:t>
      </w:r>
      <w:r w:rsidR="005B6C6D" w:rsidRPr="00863129">
        <w:rPr>
          <w:rFonts w:ascii="Times New Roman" w:hAnsi="Times New Roman"/>
          <w:sz w:val="26"/>
          <w:szCs w:val="26"/>
          <w:lang w:eastAsia="ru-RU"/>
        </w:rPr>
        <w:t>21</w:t>
      </w:r>
      <w:r w:rsidR="00D91D6B" w:rsidRPr="00863129">
        <w:rPr>
          <w:rFonts w:ascii="Times New Roman" w:hAnsi="Times New Roman"/>
          <w:sz w:val="26"/>
          <w:szCs w:val="26"/>
          <w:lang w:eastAsia="ru-RU"/>
        </w:rPr>
        <w:t>»</w:t>
      </w:r>
      <w:r w:rsidR="00100335" w:rsidRPr="008631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6C6D" w:rsidRPr="00863129">
        <w:rPr>
          <w:rFonts w:ascii="Times New Roman" w:hAnsi="Times New Roman"/>
          <w:sz w:val="26"/>
          <w:szCs w:val="26"/>
          <w:lang w:eastAsia="ru-RU"/>
        </w:rPr>
        <w:t>февраля</w:t>
      </w:r>
      <w:r w:rsidR="00100335" w:rsidRPr="00863129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5B6C6D" w:rsidRPr="00863129">
        <w:rPr>
          <w:rFonts w:ascii="Times New Roman" w:hAnsi="Times New Roman"/>
          <w:sz w:val="26"/>
          <w:szCs w:val="26"/>
          <w:lang w:eastAsia="ru-RU"/>
        </w:rPr>
        <w:t>7</w:t>
      </w:r>
      <w:r w:rsidR="00100335" w:rsidRPr="00863129">
        <w:rPr>
          <w:rFonts w:ascii="Times New Roman" w:hAnsi="Times New Roman"/>
          <w:sz w:val="26"/>
          <w:szCs w:val="26"/>
          <w:lang w:eastAsia="ru-RU"/>
        </w:rPr>
        <w:t xml:space="preserve"> г. </w:t>
      </w:r>
      <w:r w:rsidR="004753A9" w:rsidRPr="00863129">
        <w:rPr>
          <w:rFonts w:ascii="Times New Roman" w:hAnsi="Times New Roman"/>
          <w:sz w:val="26"/>
          <w:szCs w:val="26"/>
          <w:lang w:eastAsia="ru-RU"/>
        </w:rPr>
        <w:t>№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6C6D" w:rsidRPr="00863129">
        <w:rPr>
          <w:rFonts w:ascii="Times New Roman" w:hAnsi="Times New Roman"/>
          <w:sz w:val="26"/>
          <w:szCs w:val="26"/>
          <w:lang w:eastAsia="ru-RU"/>
        </w:rPr>
        <w:t>2</w:t>
      </w:r>
    </w:p>
    <w:p w14:paraId="0A325DA7" w14:textId="632C7259" w:rsidR="00E1289F" w:rsidRPr="00863129" w:rsidRDefault="00E1289F" w:rsidP="00E1289F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486950883"/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493F74E8" w14:textId="228730F4" w:rsidR="00E1289F" w:rsidRPr="00863129" w:rsidRDefault="00E1289F" w:rsidP="00E1289F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  <w:t xml:space="preserve">решением Совета </w:t>
      </w:r>
      <w:r w:rsidR="009B563D" w:rsidRPr="00863129">
        <w:rPr>
          <w:rFonts w:ascii="Times New Roman" w:hAnsi="Times New Roman"/>
          <w:sz w:val="26"/>
          <w:szCs w:val="26"/>
          <w:lang w:eastAsia="ru-RU"/>
        </w:rPr>
        <w:t>АПСБ</w:t>
      </w:r>
    </w:p>
    <w:p w14:paraId="7A765F60" w14:textId="3BA63330" w:rsidR="00EB6A31" w:rsidRPr="00863129" w:rsidRDefault="00E1289F" w:rsidP="00E1289F">
      <w:pPr>
        <w:ind w:left="4536" w:right="28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«03» апреля 2017 г. № 7</w:t>
      </w:r>
    </w:p>
    <w:p w14:paraId="6A5B3CDE" w14:textId="67136D61" w:rsidR="009451CC" w:rsidRPr="00863129" w:rsidRDefault="009451CC" w:rsidP="009451CC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_Hlk500767260"/>
      <w:bookmarkEnd w:id="0"/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493AF940" w14:textId="6FB6A31F" w:rsidR="009451CC" w:rsidRPr="00863129" w:rsidRDefault="009451CC" w:rsidP="009451CC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  <w:t xml:space="preserve">решением Совета </w:t>
      </w:r>
      <w:r w:rsidR="009B563D" w:rsidRPr="00863129">
        <w:rPr>
          <w:rFonts w:ascii="Times New Roman" w:hAnsi="Times New Roman"/>
          <w:sz w:val="26"/>
          <w:szCs w:val="26"/>
          <w:lang w:eastAsia="ru-RU"/>
        </w:rPr>
        <w:t>АПСБ</w:t>
      </w:r>
    </w:p>
    <w:p w14:paraId="7678D59A" w14:textId="49862303" w:rsidR="009451CC" w:rsidRPr="00863129" w:rsidRDefault="009451CC" w:rsidP="009451CC">
      <w:pPr>
        <w:ind w:left="4536" w:right="28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«04» июля 2017 г. № 20</w:t>
      </w:r>
    </w:p>
    <w:bookmarkEnd w:id="1"/>
    <w:p w14:paraId="1501D6D3" w14:textId="3D3D9BE5" w:rsidR="009B563D" w:rsidRPr="00863129" w:rsidRDefault="009B563D" w:rsidP="009B563D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029B2BDB" w14:textId="77777777" w:rsidR="009B563D" w:rsidRPr="00863129" w:rsidRDefault="009B563D" w:rsidP="009B563D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  <w:t>решением Совета АПСБ</w:t>
      </w:r>
    </w:p>
    <w:p w14:paraId="15EE23D0" w14:textId="31EF79F4" w:rsidR="009B563D" w:rsidRPr="00863129" w:rsidRDefault="009B563D" w:rsidP="009B563D">
      <w:pPr>
        <w:ind w:left="4536" w:right="28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</w:t>
      </w:r>
      <w:r w:rsidR="00B24C09" w:rsidRPr="00863129">
        <w:rPr>
          <w:rFonts w:ascii="Times New Roman" w:hAnsi="Times New Roman"/>
          <w:sz w:val="26"/>
          <w:szCs w:val="26"/>
          <w:lang w:eastAsia="ru-RU"/>
        </w:rPr>
        <w:t>29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B24C09" w:rsidRPr="00863129">
        <w:rPr>
          <w:rFonts w:ascii="Times New Roman" w:hAnsi="Times New Roman"/>
          <w:sz w:val="26"/>
          <w:szCs w:val="26"/>
          <w:lang w:eastAsia="ru-RU"/>
        </w:rPr>
        <w:t>ноября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 2017 г. № </w:t>
      </w:r>
      <w:r w:rsidR="00B24C09" w:rsidRPr="00863129">
        <w:rPr>
          <w:rFonts w:ascii="Times New Roman" w:hAnsi="Times New Roman"/>
          <w:sz w:val="26"/>
          <w:szCs w:val="26"/>
          <w:lang w:eastAsia="ru-RU"/>
        </w:rPr>
        <w:t>35</w:t>
      </w:r>
    </w:p>
    <w:p w14:paraId="340D6E70" w14:textId="41749660" w:rsidR="00DA18F6" w:rsidRPr="00863129" w:rsidRDefault="00DA18F6" w:rsidP="00DA18F6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8631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025285E0" w14:textId="77777777" w:rsidR="00DA18F6" w:rsidRPr="00863129" w:rsidRDefault="00DA18F6" w:rsidP="00DA18F6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  <w:t>решением Совета АПСБ</w:t>
      </w:r>
    </w:p>
    <w:p w14:paraId="32E684EB" w14:textId="5BC6D3FB" w:rsidR="00DA18F6" w:rsidRPr="00863129" w:rsidRDefault="00DA18F6" w:rsidP="00DA18F6">
      <w:pPr>
        <w:ind w:left="4536" w:right="28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</w:t>
      </w:r>
      <w:r w:rsidR="004C0B59" w:rsidRPr="00863129">
        <w:rPr>
          <w:rFonts w:ascii="Times New Roman" w:hAnsi="Times New Roman"/>
          <w:sz w:val="26"/>
          <w:szCs w:val="26"/>
          <w:lang w:eastAsia="ru-RU"/>
        </w:rPr>
        <w:t>13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A14E7" w:rsidRPr="00863129">
        <w:rPr>
          <w:rFonts w:ascii="Times New Roman" w:hAnsi="Times New Roman"/>
          <w:sz w:val="26"/>
          <w:szCs w:val="26"/>
          <w:lang w:eastAsia="ru-RU"/>
        </w:rPr>
        <w:t>марта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EA14E7" w:rsidRPr="00863129">
        <w:rPr>
          <w:rFonts w:ascii="Times New Roman" w:hAnsi="Times New Roman"/>
          <w:sz w:val="26"/>
          <w:szCs w:val="26"/>
          <w:lang w:eastAsia="ru-RU"/>
        </w:rPr>
        <w:t>8</w:t>
      </w:r>
      <w:r w:rsidRPr="00863129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EA14E7" w:rsidRPr="00863129">
        <w:rPr>
          <w:rFonts w:ascii="Times New Roman" w:hAnsi="Times New Roman"/>
          <w:sz w:val="26"/>
          <w:szCs w:val="26"/>
          <w:lang w:eastAsia="ru-RU"/>
        </w:rPr>
        <w:t>6</w:t>
      </w:r>
    </w:p>
    <w:p w14:paraId="5A1C864D" w14:textId="5D5A8E09" w:rsidR="00863129" w:rsidRPr="00863129" w:rsidRDefault="00863129" w:rsidP="00863129">
      <w:pPr>
        <w:ind w:left="4536" w:right="-2"/>
        <w:rPr>
          <w:rFonts w:ascii="Times New Roman" w:hAnsi="Times New Roman"/>
          <w:b/>
          <w:sz w:val="26"/>
          <w:szCs w:val="26"/>
          <w:lang w:eastAsia="ru-RU"/>
        </w:rPr>
      </w:pPr>
      <w:r w:rsidRPr="00863129">
        <w:rPr>
          <w:rFonts w:ascii="Times New Roman" w:hAnsi="Times New Roman"/>
          <w:b/>
          <w:sz w:val="26"/>
          <w:szCs w:val="26"/>
          <w:lang w:eastAsia="ru-RU"/>
        </w:rPr>
        <w:t>У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Р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Ж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Д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63129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14:paraId="135928BE" w14:textId="77777777" w:rsidR="00863129" w:rsidRPr="00863129" w:rsidRDefault="00863129" w:rsidP="00863129">
      <w:pPr>
        <w:ind w:left="4536" w:right="-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с изменениями и дополнениями</w:t>
      </w:r>
      <w:r w:rsidRPr="00863129">
        <w:rPr>
          <w:rFonts w:ascii="Times New Roman" w:hAnsi="Times New Roman"/>
          <w:sz w:val="26"/>
          <w:szCs w:val="26"/>
          <w:lang w:eastAsia="ru-RU"/>
        </w:rPr>
        <w:br/>
        <w:t>решением Совета АПСБ</w:t>
      </w:r>
    </w:p>
    <w:p w14:paraId="5E7CC2A9" w14:textId="308E13E8" w:rsidR="00863129" w:rsidRPr="00863129" w:rsidRDefault="00863129" w:rsidP="00863129">
      <w:pPr>
        <w:ind w:left="4536" w:right="282"/>
        <w:rPr>
          <w:rFonts w:ascii="Times New Roman" w:hAnsi="Times New Roman"/>
          <w:sz w:val="26"/>
          <w:szCs w:val="26"/>
          <w:lang w:eastAsia="ru-RU"/>
        </w:rPr>
      </w:pPr>
      <w:r w:rsidRPr="00863129">
        <w:rPr>
          <w:rFonts w:ascii="Times New Roman" w:hAnsi="Times New Roman"/>
          <w:sz w:val="26"/>
          <w:szCs w:val="26"/>
          <w:lang w:eastAsia="ru-RU"/>
        </w:rPr>
        <w:t>Протокол от «22» декабря 2021г. № 11</w:t>
      </w:r>
    </w:p>
    <w:p w14:paraId="28C65239" w14:textId="77777777" w:rsidR="00863129" w:rsidRDefault="00863129" w:rsidP="00DA18F6">
      <w:pPr>
        <w:ind w:left="4536" w:right="282"/>
        <w:rPr>
          <w:rFonts w:ascii="Times New Roman" w:hAnsi="Times New Roman"/>
          <w:sz w:val="28"/>
          <w:szCs w:val="28"/>
          <w:lang w:eastAsia="ru-RU"/>
        </w:rPr>
      </w:pPr>
    </w:p>
    <w:p w14:paraId="7E274A89" w14:textId="77777777" w:rsidR="00E1289F" w:rsidRPr="009B563D" w:rsidRDefault="00E1289F" w:rsidP="00211A96">
      <w:pPr>
        <w:spacing w:after="40" w:line="276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14:paraId="1DCCDD85" w14:textId="77777777" w:rsidR="00EF5E1A" w:rsidRDefault="00EF5E1A" w:rsidP="00DA18F6">
      <w:pPr>
        <w:spacing w:line="36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602B7D8" w14:textId="4BDDFA01" w:rsidR="00DA2370" w:rsidRPr="000D7DA0" w:rsidRDefault="00EB6A31" w:rsidP="00100335">
      <w:pPr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0D7DA0">
        <w:rPr>
          <w:rFonts w:ascii="Times New Roman" w:hAnsi="Times New Roman" w:cs="Times New Roman"/>
          <w:b/>
          <w:bCs/>
          <w:kern w:val="28"/>
          <w:sz w:val="28"/>
          <w:szCs w:val="28"/>
        </w:rPr>
        <w:t>У</w:t>
      </w:r>
      <w:r w:rsidR="00A861DF" w:rsidRPr="000D7DA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словия членства </w:t>
      </w:r>
      <w:r w:rsidR="00B3483A" w:rsidRPr="000D7DA0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  <w:t xml:space="preserve">в </w:t>
      </w:r>
      <w:r w:rsidR="007D1E6B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Ассоциации Профессиональных Страховых Брокеров</w:t>
      </w:r>
      <w:r w:rsidR="00100335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, в том числе р</w:t>
      </w:r>
      <w:r w:rsidR="00DA2370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азмер и</w:t>
      </w:r>
      <w:r w:rsidR="00100335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ли</w:t>
      </w:r>
      <w:r w:rsidR="00DA2370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порядок расчета, а также порядок уплаты</w:t>
      </w:r>
    </w:p>
    <w:p w14:paraId="4C47A5AE" w14:textId="3E8B91ED" w:rsidR="007D1E6B" w:rsidRPr="000D7DA0" w:rsidRDefault="00DA2370" w:rsidP="00121600">
      <w:pPr>
        <w:spacing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вступител</w:t>
      </w:r>
      <w:r w:rsidR="00100335" w:rsidRPr="000D7DA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ьного взноса и членских взносов</w:t>
      </w:r>
    </w:p>
    <w:p w14:paraId="7327A2A3" w14:textId="5085FB19" w:rsidR="009D0C7A" w:rsidRPr="00DA18F6" w:rsidRDefault="0049530A" w:rsidP="00DA18F6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430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(В</w:t>
      </w:r>
      <w:r w:rsidR="007D1E6B" w:rsidRPr="00F430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нутренний стандарт №</w:t>
      </w:r>
      <w:r w:rsidR="00D26C55" w:rsidRPr="00F430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D1E6B" w:rsidRPr="00F430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2)</w:t>
      </w:r>
    </w:p>
    <w:p w14:paraId="63F1F7EF" w14:textId="77777777" w:rsidR="009B563D" w:rsidRDefault="009B563D" w:rsidP="00DA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8E0F35" w14:textId="1BCAEC61" w:rsidR="00211A96" w:rsidRDefault="00211A96" w:rsidP="0012160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B0095" w14:textId="36B22893" w:rsidR="00863129" w:rsidRDefault="00863129" w:rsidP="0012160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B5E13" w14:textId="77777777" w:rsidR="00863129" w:rsidRDefault="00863129" w:rsidP="0012160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0F1C4" w14:textId="3E577742" w:rsidR="00A861DF" w:rsidRPr="00F43033" w:rsidRDefault="00863129" w:rsidP="0012160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="00A861DF" w:rsidRPr="00F43033">
        <w:rPr>
          <w:rFonts w:ascii="Times New Roman" w:hAnsi="Times New Roman" w:cs="Times New Roman"/>
          <w:sz w:val="28"/>
          <w:szCs w:val="28"/>
        </w:rPr>
        <w:t>Москва</w:t>
      </w:r>
      <w:r w:rsidR="00B3483A" w:rsidRPr="00F4303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483A" w:rsidRPr="00F43033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14:paraId="2E9FB08C" w14:textId="77777777" w:rsidR="00D8366D" w:rsidRDefault="00D8366D" w:rsidP="00D83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14:paraId="3F44C958" w14:textId="77777777" w:rsidR="00D8366D" w:rsidRPr="00C014AB" w:rsidRDefault="00D8366D" w:rsidP="00D8366D">
      <w:pPr>
        <w:pStyle w:val="afd"/>
        <w:rPr>
          <w:rFonts w:ascii="Times New Roman" w:hAnsi="Times New Roman" w:cs="Times New Roman"/>
          <w:b/>
          <w:lang w:val="ru-RU"/>
        </w:rPr>
      </w:pPr>
    </w:p>
    <w:tbl>
      <w:tblPr>
        <w:tblStyle w:val="afc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  <w:gridCol w:w="636"/>
      </w:tblGrid>
      <w:tr w:rsidR="00D8366D" w14:paraId="1C3557AC" w14:textId="77777777" w:rsidTr="00D8366D">
        <w:trPr>
          <w:trHeight w:val="567"/>
        </w:trPr>
        <w:tc>
          <w:tcPr>
            <w:tcW w:w="8828" w:type="dxa"/>
            <w:hideMark/>
          </w:tcPr>
          <w:p w14:paraId="4CED10AE" w14:textId="554A8DF5" w:rsidR="00D8366D" w:rsidRPr="00C014AB" w:rsidRDefault="00D8366D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положения………………………………………</w:t>
            </w:r>
            <w:proofErr w:type="gramStart"/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………….</w:t>
            </w:r>
          </w:p>
        </w:tc>
        <w:tc>
          <w:tcPr>
            <w:tcW w:w="636" w:type="dxa"/>
            <w:hideMark/>
          </w:tcPr>
          <w:p w14:paraId="3DA5C9A3" w14:textId="77777777" w:rsidR="00D8366D" w:rsidRPr="00C014AB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8366D" w14:paraId="5D61374D" w14:textId="77777777" w:rsidTr="00D8366D">
        <w:trPr>
          <w:trHeight w:val="567"/>
        </w:trPr>
        <w:tc>
          <w:tcPr>
            <w:tcW w:w="8828" w:type="dxa"/>
            <w:hideMark/>
          </w:tcPr>
          <w:p w14:paraId="457112B6" w14:textId="06431227" w:rsidR="00D8366D" w:rsidRPr="00C014AB" w:rsidRDefault="00D8366D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Термины и определения……………………</w:t>
            </w:r>
            <w:proofErr w:type="gramStart"/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</w:t>
            </w:r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</w:t>
            </w:r>
          </w:p>
        </w:tc>
        <w:tc>
          <w:tcPr>
            <w:tcW w:w="636" w:type="dxa"/>
            <w:hideMark/>
          </w:tcPr>
          <w:p w14:paraId="1DE7B6EC" w14:textId="77777777" w:rsidR="00D8366D" w:rsidRPr="00CC47EF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8366D" w14:paraId="0210F123" w14:textId="77777777" w:rsidTr="00D8366D">
        <w:trPr>
          <w:trHeight w:val="567"/>
        </w:trPr>
        <w:tc>
          <w:tcPr>
            <w:tcW w:w="8828" w:type="dxa"/>
            <w:hideMark/>
          </w:tcPr>
          <w:p w14:paraId="75936E52" w14:textId="74DCC1A5" w:rsidR="00D8366D" w:rsidRPr="00F8069C" w:rsidRDefault="00487CCB" w:rsidP="007249C0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426" w:right="-108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к членам</w:t>
            </w:r>
            <w:r w:rsidR="00A54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4A57" w:rsidRPr="00A54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4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кандидатам в члены</w:t>
            </w:r>
            <w:r w:rsidR="00A54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ассоциированным членам Ассоциации и порядок их приема </w:t>
            </w:r>
            <w:r w:rsidR="00D8366D" w:rsidRPr="00F806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671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A54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A54A57" w:rsidRPr="00A54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………..</w:t>
            </w:r>
          </w:p>
        </w:tc>
        <w:tc>
          <w:tcPr>
            <w:tcW w:w="636" w:type="dxa"/>
            <w:hideMark/>
          </w:tcPr>
          <w:p w14:paraId="33FC2877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6BA92DA0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54484F81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751EF5C8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3FC7E567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72B8820C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2B61FA33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68C84979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66B783B7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2944FEBD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56ED6AC8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6D26577D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72F758A2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1610335E" w14:textId="77777777" w:rsidR="00D8366D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14:paraId="068F6203" w14:textId="7C54DA16" w:rsidR="00D8366D" w:rsidRDefault="007249C0" w:rsidP="00B8649F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45AFBDCB" w14:textId="77777777" w:rsidR="00D8366D" w:rsidRPr="009E3561" w:rsidRDefault="00D8366D" w:rsidP="00B8649F">
            <w:pPr>
              <w:pStyle w:val="afd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366D" w14:paraId="38ABD26D" w14:textId="77777777" w:rsidTr="00D8366D">
        <w:trPr>
          <w:trHeight w:val="567"/>
        </w:trPr>
        <w:tc>
          <w:tcPr>
            <w:tcW w:w="8828" w:type="dxa"/>
            <w:hideMark/>
          </w:tcPr>
          <w:p w14:paraId="5EFF7DC4" w14:textId="0564EA3E" w:rsidR="00D8366D" w:rsidRPr="00E52532" w:rsidRDefault="00A54A57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и обязанности членов, ассоциированных членов Ассоциации…</w:t>
            </w:r>
          </w:p>
        </w:tc>
        <w:tc>
          <w:tcPr>
            <w:tcW w:w="636" w:type="dxa"/>
            <w:hideMark/>
          </w:tcPr>
          <w:p w14:paraId="0A88AEF0" w14:textId="4949789D" w:rsidR="00D8366D" w:rsidRPr="00E52532" w:rsidRDefault="00251A94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85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8366D" w14:paraId="6A87E864" w14:textId="77777777" w:rsidTr="00D8366D">
        <w:trPr>
          <w:trHeight w:val="567"/>
        </w:trPr>
        <w:tc>
          <w:tcPr>
            <w:tcW w:w="8828" w:type="dxa"/>
            <w:hideMark/>
          </w:tcPr>
          <w:p w14:paraId="32B48401" w14:textId="16B2AF49" w:rsidR="00D8366D" w:rsidRPr="00AE4B4F" w:rsidRDefault="00251A94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Прекращение членства</w:t>
            </w:r>
            <w:r w:rsidR="004803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Ассоциации</w:t>
            </w:r>
            <w:r w:rsidR="00D8366D" w:rsidRPr="00AE4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</w:t>
            </w:r>
            <w:proofErr w:type="gramStart"/>
            <w:r w:rsidR="00D8366D" w:rsidRPr="00AE4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803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………….</w:t>
            </w:r>
          </w:p>
        </w:tc>
        <w:tc>
          <w:tcPr>
            <w:tcW w:w="636" w:type="dxa"/>
            <w:hideMark/>
          </w:tcPr>
          <w:p w14:paraId="5238DD20" w14:textId="1DD6C033" w:rsidR="00D8366D" w:rsidRPr="00F96E27" w:rsidRDefault="00D8366D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B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63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8366D" w14:paraId="32117B80" w14:textId="77777777" w:rsidTr="00D8366D">
        <w:trPr>
          <w:trHeight w:val="567"/>
        </w:trPr>
        <w:tc>
          <w:tcPr>
            <w:tcW w:w="8828" w:type="dxa"/>
          </w:tcPr>
          <w:p w14:paraId="7AEB4760" w14:textId="0766D70D" w:rsidR="00D8366D" w:rsidRDefault="00251A94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r w:rsidR="00461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носы, уплачиваемые в Ассоциацию,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порядок их внесения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</w:t>
            </w:r>
          </w:p>
        </w:tc>
        <w:tc>
          <w:tcPr>
            <w:tcW w:w="636" w:type="dxa"/>
          </w:tcPr>
          <w:p w14:paraId="2F1E222A" w14:textId="3219B64D" w:rsidR="00D8366D" w:rsidRPr="00012417" w:rsidRDefault="009D105A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63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8366D" w14:paraId="4B1C355B" w14:textId="77777777" w:rsidTr="00D8366D">
        <w:trPr>
          <w:trHeight w:val="567"/>
        </w:trPr>
        <w:tc>
          <w:tcPr>
            <w:tcW w:w="8828" w:type="dxa"/>
          </w:tcPr>
          <w:p w14:paraId="63BBB9F6" w14:textId="08C00998" w:rsidR="00D8366D" w:rsidRDefault="00F07CA1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Ограничение ответственности…………………………</w:t>
            </w:r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</w:t>
            </w:r>
            <w:proofErr w:type="gramStart"/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…..</w:t>
            </w:r>
          </w:p>
        </w:tc>
        <w:tc>
          <w:tcPr>
            <w:tcW w:w="636" w:type="dxa"/>
          </w:tcPr>
          <w:p w14:paraId="33D9F1C1" w14:textId="2B0BD3F9" w:rsidR="00D8366D" w:rsidRDefault="00F07CA1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63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8366D" w14:paraId="26E5BA46" w14:textId="77777777" w:rsidTr="00D8366D">
        <w:trPr>
          <w:trHeight w:val="567"/>
        </w:trPr>
        <w:tc>
          <w:tcPr>
            <w:tcW w:w="8828" w:type="dxa"/>
          </w:tcPr>
          <w:p w14:paraId="1437BF66" w14:textId="11741096" w:rsidR="00D8366D" w:rsidRDefault="00C02DB2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Заключительные положения……………………………………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</w:t>
            </w:r>
          </w:p>
        </w:tc>
        <w:tc>
          <w:tcPr>
            <w:tcW w:w="636" w:type="dxa"/>
          </w:tcPr>
          <w:p w14:paraId="39B66FA4" w14:textId="5EF6EC50" w:rsidR="00D8366D" w:rsidRDefault="00C02DB2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63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8366D" w14:paraId="24BCE511" w14:textId="77777777" w:rsidTr="00D8366D">
        <w:trPr>
          <w:trHeight w:val="567"/>
        </w:trPr>
        <w:tc>
          <w:tcPr>
            <w:tcW w:w="8828" w:type="dxa"/>
          </w:tcPr>
          <w:p w14:paraId="5627E526" w14:textId="6B601CA6" w:rsidR="00D8366D" w:rsidRDefault="00400152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………….</w:t>
            </w:r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….….</w:t>
            </w:r>
            <w:r w:rsidR="00D83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636" w:type="dxa"/>
          </w:tcPr>
          <w:p w14:paraId="538EB4DA" w14:textId="5769FD3B" w:rsidR="00D8366D" w:rsidRDefault="00400152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C4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D8366D" w14:paraId="738B3607" w14:textId="77777777" w:rsidTr="00D8366D">
        <w:trPr>
          <w:trHeight w:val="567"/>
        </w:trPr>
        <w:tc>
          <w:tcPr>
            <w:tcW w:w="8828" w:type="dxa"/>
          </w:tcPr>
          <w:p w14:paraId="7DAC76CB" w14:textId="15194FE1" w:rsidR="00D8366D" w:rsidRDefault="00400152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.……………………………………….…….….……</w:t>
            </w:r>
          </w:p>
        </w:tc>
        <w:tc>
          <w:tcPr>
            <w:tcW w:w="636" w:type="dxa"/>
          </w:tcPr>
          <w:p w14:paraId="5C563DBC" w14:textId="0BBB45EC" w:rsidR="00D8366D" w:rsidRDefault="00400152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C4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D8366D" w14:paraId="020411AF" w14:textId="77777777" w:rsidTr="00D8366D">
        <w:trPr>
          <w:trHeight w:val="567"/>
        </w:trPr>
        <w:tc>
          <w:tcPr>
            <w:tcW w:w="8828" w:type="dxa"/>
          </w:tcPr>
          <w:p w14:paraId="3EA4977D" w14:textId="2B8B3F09" w:rsidR="00D8366D" w:rsidRDefault="00400152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.……………………………………….…….….……</w:t>
            </w:r>
          </w:p>
        </w:tc>
        <w:tc>
          <w:tcPr>
            <w:tcW w:w="636" w:type="dxa"/>
          </w:tcPr>
          <w:p w14:paraId="4B547472" w14:textId="736D5859" w:rsidR="00D8366D" w:rsidRDefault="003C48BE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D8366D" w14:paraId="349CE6B1" w14:textId="77777777" w:rsidTr="00D8366D">
        <w:trPr>
          <w:trHeight w:val="567"/>
        </w:trPr>
        <w:tc>
          <w:tcPr>
            <w:tcW w:w="8828" w:type="dxa"/>
          </w:tcPr>
          <w:p w14:paraId="71271900" w14:textId="7261AE5D" w:rsidR="00D8366D" w:rsidRDefault="00400152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.……………………………………….…….….……</w:t>
            </w:r>
          </w:p>
        </w:tc>
        <w:tc>
          <w:tcPr>
            <w:tcW w:w="636" w:type="dxa"/>
          </w:tcPr>
          <w:p w14:paraId="03F6F836" w14:textId="6D786C78" w:rsidR="00D8366D" w:rsidRDefault="009D105A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946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430AE" w14:paraId="55AF5F85" w14:textId="77777777" w:rsidTr="00D8366D">
        <w:trPr>
          <w:trHeight w:val="567"/>
        </w:trPr>
        <w:tc>
          <w:tcPr>
            <w:tcW w:w="8828" w:type="dxa"/>
          </w:tcPr>
          <w:p w14:paraId="2018612A" w14:textId="4F93DF04" w:rsidR="002430AE" w:rsidRDefault="002430AE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.……………………………………….…….….……</w:t>
            </w:r>
          </w:p>
        </w:tc>
        <w:tc>
          <w:tcPr>
            <w:tcW w:w="636" w:type="dxa"/>
          </w:tcPr>
          <w:p w14:paraId="62544386" w14:textId="7547AD93" w:rsidR="002430AE" w:rsidRDefault="00F96E27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45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430AE" w14:paraId="0AB62F48" w14:textId="77777777" w:rsidTr="00D8366D">
        <w:trPr>
          <w:trHeight w:val="567"/>
        </w:trPr>
        <w:tc>
          <w:tcPr>
            <w:tcW w:w="8828" w:type="dxa"/>
          </w:tcPr>
          <w:p w14:paraId="1326CCAB" w14:textId="1C389810" w:rsidR="002430AE" w:rsidRDefault="002430AE" w:rsidP="002A43E6">
            <w:pPr>
              <w:pStyle w:val="afd"/>
              <w:numPr>
                <w:ilvl w:val="0"/>
                <w:numId w:val="13"/>
              </w:numPr>
              <w:tabs>
                <w:tab w:val="left" w:pos="426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.……………………………………….…….….……</w:t>
            </w:r>
          </w:p>
        </w:tc>
        <w:tc>
          <w:tcPr>
            <w:tcW w:w="636" w:type="dxa"/>
          </w:tcPr>
          <w:p w14:paraId="53AD8571" w14:textId="40361FBE" w:rsidR="002430AE" w:rsidRDefault="00E03BCE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  <w:p w14:paraId="52867152" w14:textId="169E5848" w:rsidR="00AA03CB" w:rsidRDefault="00AA03CB" w:rsidP="00F96E27">
            <w:pPr>
              <w:pStyle w:val="af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751F97A" w14:textId="776C92A3" w:rsidR="00C71CD4" w:rsidRDefault="00C71CD4" w:rsidP="004400C4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27685" w14:textId="5FC9972B" w:rsidR="00E03BCE" w:rsidRDefault="00E03BCE" w:rsidP="004400C4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93811" w14:textId="77777777" w:rsidR="00E03BCE" w:rsidRPr="00F43033" w:rsidRDefault="00E03BCE" w:rsidP="004400C4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C92D1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91911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38367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50BA4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6AEB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E9921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56613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31BB2" w14:textId="77777777" w:rsidR="00354D41" w:rsidRPr="00F43033" w:rsidRDefault="00354D41" w:rsidP="00354D41">
      <w:pPr>
        <w:spacing w:after="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2ADCA" w14:textId="74026F69" w:rsidR="00837E7A" w:rsidRPr="00522E18" w:rsidRDefault="00F66837" w:rsidP="00837E7A">
      <w:pPr>
        <w:pStyle w:val="1"/>
        <w:numPr>
          <w:ilvl w:val="0"/>
          <w:numId w:val="19"/>
        </w:numPr>
        <w:tabs>
          <w:tab w:val="left" w:pos="284"/>
          <w:tab w:val="left" w:pos="1134"/>
        </w:tabs>
        <w:spacing w:before="0" w:after="0" w:line="36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bookmarkStart w:id="2" w:name="_Toc442186973"/>
      <w:r w:rsidRPr="000B6BC3">
        <w:rPr>
          <w:rFonts w:ascii="Times New Roman" w:hAnsi="Times New Roman" w:cs="Times New Roman"/>
          <w:kern w:val="24"/>
          <w:sz w:val="28"/>
          <w:szCs w:val="28"/>
        </w:rPr>
        <w:lastRenderedPageBreak/>
        <w:t>Общие положения</w:t>
      </w:r>
      <w:bookmarkEnd w:id="2"/>
    </w:p>
    <w:p w14:paraId="23D5C037" w14:textId="5177E0D6" w:rsidR="00A861DF" w:rsidRPr="00837E7A" w:rsidRDefault="00A861DF" w:rsidP="00522E18">
      <w:pPr>
        <w:pStyle w:val="a1"/>
        <w:numPr>
          <w:ilvl w:val="1"/>
          <w:numId w:val="19"/>
        </w:numPr>
        <w:tabs>
          <w:tab w:val="left" w:pos="993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14FA3" w:rsidRPr="000B6BC3">
        <w:rPr>
          <w:rFonts w:ascii="Times New Roman" w:hAnsi="Times New Roman" w:cs="Times New Roman"/>
          <w:sz w:val="28"/>
          <w:szCs w:val="28"/>
        </w:rPr>
        <w:t>внутренний с</w:t>
      </w:r>
      <w:r w:rsidRPr="000B6BC3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B14FA3" w:rsidRPr="000B6BC3">
        <w:rPr>
          <w:rFonts w:ascii="Times New Roman" w:hAnsi="Times New Roman" w:cs="Times New Roman"/>
          <w:sz w:val="28"/>
          <w:szCs w:val="28"/>
        </w:rPr>
        <w:t>«Условия членства в Ассоциации Профессиональных Страховых Брокеров</w:t>
      </w:r>
      <w:r w:rsidR="00DE7D48">
        <w:rPr>
          <w:rFonts w:ascii="Times New Roman" w:hAnsi="Times New Roman" w:cs="Times New Roman"/>
          <w:sz w:val="28"/>
          <w:szCs w:val="28"/>
        </w:rPr>
        <w:t>, в том числе размер или порядок расчета, а также порядок уплаты вступительного взноса и членских взносов</w:t>
      </w:r>
      <w:r w:rsidR="00B14FA3" w:rsidRPr="000B6BC3">
        <w:rPr>
          <w:rFonts w:ascii="Times New Roman" w:hAnsi="Times New Roman" w:cs="Times New Roman"/>
          <w:sz w:val="28"/>
          <w:szCs w:val="28"/>
        </w:rPr>
        <w:t xml:space="preserve">» (далее – Стандарт) </w:t>
      </w:r>
      <w:r w:rsidRPr="000B6BC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B14FA3" w:rsidRPr="000B6BC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A0E0B" w:rsidRPr="000B6BC3">
        <w:rPr>
          <w:rFonts w:ascii="Times New Roman" w:hAnsi="Times New Roman" w:cs="Times New Roman"/>
          <w:sz w:val="28"/>
          <w:szCs w:val="28"/>
        </w:rPr>
        <w:t xml:space="preserve">Российской Федерации и Уставом </w:t>
      </w:r>
      <w:r w:rsidRPr="000B6BC3">
        <w:rPr>
          <w:rFonts w:ascii="Times New Roman" w:hAnsi="Times New Roman" w:cs="Times New Roman"/>
          <w:sz w:val="28"/>
          <w:szCs w:val="28"/>
        </w:rPr>
        <w:t>Ассоциации Проф</w:t>
      </w:r>
      <w:r w:rsidR="00DA0E0B" w:rsidRPr="000B6BC3">
        <w:rPr>
          <w:rFonts w:ascii="Times New Roman" w:hAnsi="Times New Roman" w:cs="Times New Roman"/>
          <w:sz w:val="28"/>
          <w:szCs w:val="28"/>
        </w:rPr>
        <w:t>ессиональных Страховых Брокеров</w:t>
      </w:r>
      <w:r w:rsidRPr="000B6B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68BE" w:rsidRPr="000B6BC3">
        <w:rPr>
          <w:rFonts w:ascii="Times New Roman" w:hAnsi="Times New Roman" w:cs="Times New Roman"/>
          <w:sz w:val="28"/>
          <w:szCs w:val="28"/>
        </w:rPr>
        <w:t>–</w:t>
      </w:r>
      <w:r w:rsidRPr="000B6BC3">
        <w:rPr>
          <w:rFonts w:ascii="Times New Roman" w:hAnsi="Times New Roman" w:cs="Times New Roman"/>
          <w:sz w:val="28"/>
          <w:szCs w:val="28"/>
        </w:rPr>
        <w:t xml:space="preserve"> Ассоциация).</w:t>
      </w:r>
    </w:p>
    <w:p w14:paraId="5A3BB92C" w14:textId="54D24865" w:rsidR="002C0979" w:rsidRPr="00837E7A" w:rsidRDefault="00A861DF" w:rsidP="00522E18">
      <w:pPr>
        <w:pStyle w:val="a1"/>
        <w:numPr>
          <w:ilvl w:val="1"/>
          <w:numId w:val="19"/>
        </w:numPr>
        <w:tabs>
          <w:tab w:val="left" w:pos="993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837E7A">
        <w:rPr>
          <w:rFonts w:ascii="Times New Roman" w:eastAsia="Microsoft YaHei" w:hAnsi="Times New Roman" w:cs="Times New Roman"/>
          <w:sz w:val="28"/>
          <w:szCs w:val="28"/>
        </w:rPr>
        <w:t>Настоящий Стандарт устанавливает условия членства в Ассоциации, в том числе</w:t>
      </w:r>
      <w:r w:rsidR="008A51DC" w:rsidRPr="00837E7A">
        <w:rPr>
          <w:rFonts w:ascii="Times New Roman" w:eastAsia="Microsoft YaHei" w:hAnsi="Times New Roman" w:cs="Times New Roman"/>
          <w:sz w:val="28"/>
          <w:szCs w:val="28"/>
        </w:rPr>
        <w:t xml:space="preserve"> о</w:t>
      </w:r>
      <w:r w:rsidRPr="00837E7A">
        <w:rPr>
          <w:rFonts w:ascii="Times New Roman" w:eastAsia="Microsoft YaHei" w:hAnsi="Times New Roman" w:cs="Times New Roman"/>
          <w:sz w:val="28"/>
          <w:szCs w:val="28"/>
        </w:rPr>
        <w:t>пределяет</w:t>
      </w:r>
      <w:r w:rsidR="008A51DC" w:rsidRPr="00837E7A">
        <w:rPr>
          <w:rFonts w:ascii="Times New Roman" w:eastAsia="Microsoft YaHei" w:hAnsi="Times New Roman" w:cs="Times New Roman"/>
          <w:sz w:val="28"/>
          <w:szCs w:val="28"/>
        </w:rPr>
        <w:t>:</w:t>
      </w:r>
    </w:p>
    <w:p w14:paraId="403BB9DB" w14:textId="34DBD9D5" w:rsidR="00E8413B" w:rsidRPr="000B6BC3" w:rsidRDefault="00180B2F" w:rsidP="001402B1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 xml:space="preserve">требования к членам, кандидатам в члены, </w:t>
      </w:r>
      <w:r w:rsidR="00A861DF" w:rsidRPr="000B6BC3">
        <w:rPr>
          <w:rFonts w:ascii="Times New Roman" w:eastAsia="Microsoft YaHei" w:hAnsi="Times New Roman" w:cs="Times New Roman"/>
          <w:sz w:val="28"/>
          <w:szCs w:val="28"/>
        </w:rPr>
        <w:t>ас</w:t>
      </w:r>
      <w:r w:rsidR="00197351">
        <w:rPr>
          <w:rFonts w:ascii="Times New Roman" w:eastAsia="Microsoft YaHei" w:hAnsi="Times New Roman" w:cs="Times New Roman"/>
          <w:sz w:val="28"/>
          <w:szCs w:val="28"/>
        </w:rPr>
        <w:t>социированным членам Ассоциации;</w:t>
      </w:r>
      <w:r w:rsidR="00A861DF" w:rsidRPr="000B6BC3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14:paraId="4E55DD7A" w14:textId="298BA238" w:rsidR="00E8413B" w:rsidRPr="000B6BC3" w:rsidRDefault="00A861DF" w:rsidP="001402B1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eastAsia="Microsoft YaHei" w:hAnsi="Times New Roman" w:cs="Times New Roman"/>
          <w:sz w:val="28"/>
          <w:szCs w:val="28"/>
        </w:rPr>
        <w:t>порядок приема в члены</w:t>
      </w:r>
      <w:r w:rsidR="00180B2F">
        <w:rPr>
          <w:rFonts w:ascii="Times New Roman" w:eastAsia="Microsoft YaHei" w:hAnsi="Times New Roman" w:cs="Times New Roman"/>
          <w:sz w:val="28"/>
          <w:szCs w:val="28"/>
        </w:rPr>
        <w:t xml:space="preserve">, в </w:t>
      </w:r>
      <w:r w:rsidR="004C3D81">
        <w:rPr>
          <w:rFonts w:ascii="Times New Roman" w:eastAsia="Microsoft YaHei" w:hAnsi="Times New Roman" w:cs="Times New Roman"/>
          <w:sz w:val="28"/>
          <w:szCs w:val="28"/>
        </w:rPr>
        <w:t xml:space="preserve">кандидаты в члены, в </w:t>
      </w:r>
      <w:r w:rsidRPr="000B6BC3">
        <w:rPr>
          <w:rFonts w:ascii="Times New Roman" w:eastAsia="Microsoft YaHei" w:hAnsi="Times New Roman" w:cs="Times New Roman"/>
          <w:sz w:val="28"/>
          <w:szCs w:val="28"/>
        </w:rPr>
        <w:t>а</w:t>
      </w:r>
      <w:r w:rsidR="00197351">
        <w:rPr>
          <w:rFonts w:ascii="Times New Roman" w:eastAsia="Microsoft YaHei" w:hAnsi="Times New Roman" w:cs="Times New Roman"/>
          <w:sz w:val="28"/>
          <w:szCs w:val="28"/>
        </w:rPr>
        <w:t>ссоциированные члены Ассоциации;</w:t>
      </w:r>
    </w:p>
    <w:p w14:paraId="4F1E5FC5" w14:textId="1FDC4DE1" w:rsidR="00E8413B" w:rsidRPr="000B6BC3" w:rsidRDefault="00A861DF" w:rsidP="001402B1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eastAsia="Microsoft YaHei" w:hAnsi="Times New Roman" w:cs="Times New Roman"/>
          <w:sz w:val="28"/>
          <w:szCs w:val="28"/>
        </w:rPr>
        <w:t>общие положения</w:t>
      </w:r>
      <w:r w:rsidR="00197351">
        <w:rPr>
          <w:rFonts w:ascii="Times New Roman" w:eastAsia="Microsoft YaHei" w:hAnsi="Times New Roman" w:cs="Times New Roman"/>
          <w:sz w:val="28"/>
          <w:szCs w:val="28"/>
        </w:rPr>
        <w:t xml:space="preserve"> о членстве в Ассоциации;</w:t>
      </w:r>
      <w:r w:rsidRPr="000B6BC3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14:paraId="5B4CE939" w14:textId="5342AB8C" w:rsidR="00E8413B" w:rsidRPr="000B6BC3" w:rsidRDefault="00A861DF" w:rsidP="001402B1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eastAsia="Microsoft YaHei" w:hAnsi="Times New Roman" w:cs="Times New Roman"/>
          <w:sz w:val="28"/>
          <w:szCs w:val="28"/>
        </w:rPr>
        <w:t xml:space="preserve">права </w:t>
      </w:r>
      <w:r w:rsidR="00DC2D21">
        <w:rPr>
          <w:rFonts w:ascii="Times New Roman" w:eastAsia="Microsoft YaHei" w:hAnsi="Times New Roman" w:cs="Times New Roman"/>
          <w:sz w:val="28"/>
          <w:szCs w:val="28"/>
        </w:rPr>
        <w:t>и обязанности членов</w:t>
      </w:r>
      <w:r w:rsidR="00955791" w:rsidRPr="000B6BC3">
        <w:rPr>
          <w:rFonts w:ascii="Times New Roman" w:eastAsia="Microsoft YaHei" w:hAnsi="Times New Roman" w:cs="Times New Roman"/>
          <w:sz w:val="28"/>
          <w:szCs w:val="28"/>
        </w:rPr>
        <w:t>,</w:t>
      </w:r>
      <w:r w:rsidR="00DC2D21">
        <w:rPr>
          <w:rFonts w:ascii="Times New Roman" w:eastAsia="Microsoft YaHei" w:hAnsi="Times New Roman" w:cs="Times New Roman"/>
          <w:sz w:val="28"/>
          <w:szCs w:val="28"/>
        </w:rPr>
        <w:t xml:space="preserve"> ас</w:t>
      </w:r>
      <w:r w:rsidR="00197351">
        <w:rPr>
          <w:rFonts w:ascii="Times New Roman" w:eastAsia="Microsoft YaHei" w:hAnsi="Times New Roman" w:cs="Times New Roman"/>
          <w:sz w:val="28"/>
          <w:szCs w:val="28"/>
        </w:rPr>
        <w:t>социированных членов Ассоциации;</w:t>
      </w:r>
    </w:p>
    <w:p w14:paraId="309C15B0" w14:textId="5E6D4AD6" w:rsidR="00E8413B" w:rsidRPr="000B6BC3" w:rsidRDefault="00A861DF" w:rsidP="001402B1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eastAsia="Microsoft YaHei" w:hAnsi="Times New Roman" w:cs="Times New Roman"/>
          <w:sz w:val="28"/>
          <w:szCs w:val="28"/>
        </w:rPr>
        <w:t>порядок пре</w:t>
      </w:r>
      <w:r w:rsidR="00197351">
        <w:rPr>
          <w:rFonts w:ascii="Times New Roman" w:eastAsia="Microsoft YaHei" w:hAnsi="Times New Roman" w:cs="Times New Roman"/>
          <w:sz w:val="28"/>
          <w:szCs w:val="28"/>
        </w:rPr>
        <w:t>кращения членства в Ассоциации;</w:t>
      </w:r>
    </w:p>
    <w:p w14:paraId="72148D24" w14:textId="5F837C0B" w:rsidR="005700AF" w:rsidRDefault="00A861DF" w:rsidP="005700AF">
      <w:pPr>
        <w:pStyle w:val="a1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eastAsia="Microsoft YaHei" w:hAnsi="Times New Roman" w:cs="Times New Roman"/>
          <w:sz w:val="28"/>
          <w:szCs w:val="28"/>
        </w:rPr>
        <w:t>размер и поря</w:t>
      </w:r>
      <w:r w:rsidRPr="000B6BC3">
        <w:rPr>
          <w:rFonts w:ascii="Times New Roman" w:hAnsi="Times New Roman" w:cs="Times New Roman"/>
          <w:sz w:val="28"/>
          <w:szCs w:val="28"/>
        </w:rPr>
        <w:t>док расчета, а также порядок уплаты вступитель</w:t>
      </w:r>
      <w:r w:rsidR="00955791" w:rsidRPr="000B6BC3">
        <w:rPr>
          <w:rFonts w:ascii="Times New Roman" w:hAnsi="Times New Roman" w:cs="Times New Roman"/>
          <w:sz w:val="28"/>
          <w:szCs w:val="28"/>
        </w:rPr>
        <w:t>ного</w:t>
      </w:r>
      <w:r w:rsidR="009B3CFB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197351">
        <w:rPr>
          <w:rFonts w:ascii="Times New Roman" w:hAnsi="Times New Roman" w:cs="Times New Roman"/>
          <w:sz w:val="28"/>
          <w:szCs w:val="28"/>
        </w:rPr>
        <w:t xml:space="preserve"> и членских взносов;</w:t>
      </w:r>
    </w:p>
    <w:p w14:paraId="57676A15" w14:textId="2A4D49CA" w:rsidR="00A861DF" w:rsidRPr="005700AF" w:rsidRDefault="00A861DF" w:rsidP="005700AF">
      <w:pPr>
        <w:pStyle w:val="a1"/>
        <w:numPr>
          <w:ilvl w:val="0"/>
          <w:numId w:val="14"/>
        </w:numPr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0AF">
        <w:rPr>
          <w:rFonts w:ascii="Times New Roman" w:hAnsi="Times New Roman" w:cs="Times New Roman"/>
          <w:sz w:val="28"/>
          <w:szCs w:val="28"/>
        </w:rPr>
        <w:t xml:space="preserve">регулирует иные правоотношения, связанные с членством </w:t>
      </w:r>
      <w:r w:rsidR="00C3336C" w:rsidRPr="005700AF">
        <w:rPr>
          <w:rFonts w:ascii="Times New Roman" w:hAnsi="Times New Roman" w:cs="Times New Roman"/>
          <w:sz w:val="28"/>
          <w:szCs w:val="28"/>
        </w:rPr>
        <w:br/>
      </w:r>
      <w:r w:rsidRPr="005700AF">
        <w:rPr>
          <w:rFonts w:ascii="Times New Roman" w:hAnsi="Times New Roman" w:cs="Times New Roman"/>
          <w:sz w:val="28"/>
          <w:szCs w:val="28"/>
        </w:rPr>
        <w:t>в Ассоциации.</w:t>
      </w:r>
    </w:p>
    <w:p w14:paraId="355D8C42" w14:textId="3C6BEED4" w:rsidR="00A861DF" w:rsidRDefault="00DA2370" w:rsidP="00522E18">
      <w:pPr>
        <w:pStyle w:val="a1"/>
        <w:numPr>
          <w:ilvl w:val="1"/>
          <w:numId w:val="19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</w:t>
      </w:r>
      <w:r w:rsidR="00A5420F" w:rsidRPr="000B6BC3">
        <w:rPr>
          <w:rFonts w:ascii="Times New Roman" w:hAnsi="Times New Roman" w:cs="Times New Roman"/>
          <w:sz w:val="28"/>
          <w:szCs w:val="28"/>
        </w:rPr>
        <w:t>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является открытой для вступления новых членов.</w:t>
      </w:r>
    </w:p>
    <w:p w14:paraId="60DA97A4" w14:textId="7247C2E4" w:rsidR="006C1EC6" w:rsidRDefault="00DA2370" w:rsidP="00522E18">
      <w:pPr>
        <w:pStyle w:val="a1"/>
        <w:numPr>
          <w:ilvl w:val="1"/>
          <w:numId w:val="19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C6" w:rsidRPr="00DA2370">
        <w:rPr>
          <w:rFonts w:ascii="Times New Roman" w:hAnsi="Times New Roman"/>
          <w:color w:val="000000"/>
          <w:sz w:val="28"/>
          <w:szCs w:val="28"/>
        </w:rPr>
        <w:t>Соблюдение настоящего Стандарта является обязанностью членов Ассоциации, органов</w:t>
      </w:r>
      <w:r w:rsidR="00642801" w:rsidRPr="00DA2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2E6" w:rsidRPr="00DA2370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6C1EC6" w:rsidRPr="00DA2370">
        <w:rPr>
          <w:rFonts w:ascii="Times New Roman" w:hAnsi="Times New Roman"/>
          <w:color w:val="000000"/>
          <w:sz w:val="28"/>
          <w:szCs w:val="28"/>
        </w:rPr>
        <w:t>Ассоциаци</w:t>
      </w:r>
      <w:r w:rsidR="00642801" w:rsidRPr="00DA2370">
        <w:rPr>
          <w:rFonts w:ascii="Times New Roman" w:hAnsi="Times New Roman"/>
          <w:color w:val="000000"/>
          <w:sz w:val="28"/>
          <w:szCs w:val="28"/>
        </w:rPr>
        <w:t>ей</w:t>
      </w:r>
      <w:r w:rsidR="006C1EC6" w:rsidRPr="00DA2370">
        <w:rPr>
          <w:rFonts w:ascii="Times New Roman" w:hAnsi="Times New Roman"/>
          <w:color w:val="000000"/>
          <w:sz w:val="28"/>
          <w:szCs w:val="28"/>
        </w:rPr>
        <w:t xml:space="preserve"> в пределах своих полномочий и компетенции.</w:t>
      </w:r>
    </w:p>
    <w:p w14:paraId="3CF85C59" w14:textId="597BBC0B" w:rsidR="00A861DF" w:rsidRPr="00DA2370" w:rsidRDefault="00DA2370" w:rsidP="00522E18">
      <w:pPr>
        <w:pStyle w:val="a1"/>
        <w:numPr>
          <w:ilvl w:val="1"/>
          <w:numId w:val="19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2604C" w:rsidRPr="00DA2370">
        <w:rPr>
          <w:rFonts w:ascii="Times New Roman" w:hAnsi="Times New Roman" w:cs="Times New Roman"/>
          <w:sz w:val="28"/>
          <w:szCs w:val="28"/>
        </w:rPr>
        <w:t>опросы прие</w:t>
      </w:r>
      <w:r w:rsidR="00A861DF" w:rsidRPr="00DA2370">
        <w:rPr>
          <w:rFonts w:ascii="Times New Roman" w:hAnsi="Times New Roman" w:cs="Times New Roman"/>
          <w:sz w:val="28"/>
          <w:szCs w:val="28"/>
        </w:rPr>
        <w:t xml:space="preserve">ма в Ассоциацию </w:t>
      </w:r>
      <w:r w:rsidR="00512343" w:rsidRPr="00DA2370">
        <w:rPr>
          <w:rFonts w:ascii="Times New Roman" w:hAnsi="Times New Roman" w:cs="Times New Roman"/>
          <w:sz w:val="28"/>
          <w:szCs w:val="28"/>
        </w:rPr>
        <w:t xml:space="preserve">и исключения из ее состава </w:t>
      </w:r>
      <w:r w:rsidR="00A861DF" w:rsidRPr="00DA2370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512343" w:rsidRPr="00DA2370">
        <w:rPr>
          <w:rFonts w:ascii="Times New Roman" w:hAnsi="Times New Roman" w:cs="Times New Roman"/>
          <w:sz w:val="28"/>
          <w:szCs w:val="28"/>
        </w:rPr>
        <w:br/>
      </w:r>
      <w:r w:rsidR="00A861DF" w:rsidRPr="00DA2370">
        <w:rPr>
          <w:rFonts w:ascii="Times New Roman" w:hAnsi="Times New Roman" w:cs="Times New Roman"/>
          <w:sz w:val="28"/>
          <w:szCs w:val="28"/>
        </w:rPr>
        <w:t>не урегулированные настоящим Стандартом, разрешаются в порядке, предусмотренном законодательством Российской Федерации</w:t>
      </w:r>
      <w:r w:rsidR="00B86AEC" w:rsidRPr="00DA2370">
        <w:rPr>
          <w:rFonts w:ascii="Times New Roman" w:hAnsi="Times New Roman" w:cs="Times New Roman"/>
          <w:sz w:val="28"/>
          <w:szCs w:val="28"/>
        </w:rPr>
        <w:t>,</w:t>
      </w:r>
      <w:r w:rsidR="00A861DF" w:rsidRPr="00DA2370">
        <w:rPr>
          <w:rFonts w:ascii="Times New Roman" w:hAnsi="Times New Roman" w:cs="Times New Roman"/>
          <w:sz w:val="28"/>
          <w:szCs w:val="28"/>
        </w:rPr>
        <w:t xml:space="preserve"> Уставом Ассоциации</w:t>
      </w:r>
      <w:r w:rsidR="00B86AEC" w:rsidRPr="00DA2370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 Ассоциации.</w:t>
      </w:r>
    </w:p>
    <w:p w14:paraId="765E3C5B" w14:textId="77777777" w:rsidR="00C3336C" w:rsidRPr="000B6BC3" w:rsidRDefault="00C3336C" w:rsidP="00C3336C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3B6ECE" w14:textId="77777777" w:rsidR="000E7702" w:rsidRPr="000B6BC3" w:rsidRDefault="000E7702" w:rsidP="002A43E6">
      <w:pPr>
        <w:pStyle w:val="1"/>
        <w:widowControl/>
        <w:numPr>
          <w:ilvl w:val="0"/>
          <w:numId w:val="8"/>
        </w:numPr>
        <w:tabs>
          <w:tab w:val="left" w:pos="284"/>
          <w:tab w:val="left" w:pos="1276"/>
          <w:tab w:val="left" w:pos="1560"/>
        </w:tabs>
        <w:suppressAutoHyphens w:val="0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42366311"/>
      <w:r w:rsidRPr="000B6BC3">
        <w:rPr>
          <w:rFonts w:ascii="Times New Roman" w:hAnsi="Times New Roman" w:cs="Times New Roman"/>
          <w:sz w:val="28"/>
          <w:szCs w:val="28"/>
        </w:rPr>
        <w:lastRenderedPageBreak/>
        <w:t>Термины и определения</w:t>
      </w:r>
      <w:bookmarkEnd w:id="3"/>
    </w:p>
    <w:p w14:paraId="211693A1" w14:textId="6924C6B9" w:rsidR="000E7702" w:rsidRPr="000B6BC3" w:rsidRDefault="000E7702" w:rsidP="002A43E6">
      <w:pPr>
        <w:widowControl/>
        <w:numPr>
          <w:ilvl w:val="1"/>
          <w:numId w:val="8"/>
        </w:numPr>
        <w:tabs>
          <w:tab w:val="left" w:pos="1276"/>
          <w:tab w:val="left" w:pos="156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Для целей настоящего Стандарта используются следующие основные понятия, термины и определения:</w:t>
      </w:r>
    </w:p>
    <w:p w14:paraId="7A2A4334" w14:textId="77777777" w:rsidR="00BD75AE" w:rsidRPr="000B6BC3" w:rsidRDefault="00BD75AE" w:rsidP="003C7467">
      <w:pPr>
        <w:widowControl/>
        <w:tabs>
          <w:tab w:val="left" w:pos="993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C3">
        <w:rPr>
          <w:rFonts w:ascii="Times New Roman" w:hAnsi="Times New Roman" w:cs="Times New Roman"/>
          <w:b/>
          <w:sz w:val="28"/>
          <w:szCs w:val="28"/>
        </w:rPr>
        <w:t>Общее собрание Ассоциации</w:t>
      </w:r>
      <w:r w:rsidR="003672AF" w:rsidRPr="000B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672AF"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9E" w:rsidRPr="000B6BC3">
        <w:rPr>
          <w:rFonts w:ascii="Times New Roman" w:hAnsi="Times New Roman" w:cs="Times New Roman"/>
          <w:color w:val="000000"/>
          <w:sz w:val="28"/>
          <w:szCs w:val="28"/>
        </w:rPr>
        <w:t>высший орган управления Ассоциацией.</w:t>
      </w:r>
    </w:p>
    <w:p w14:paraId="4261192D" w14:textId="77777777" w:rsidR="000E7702" w:rsidRPr="000B6BC3" w:rsidRDefault="000E7702" w:rsidP="003C7467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b/>
          <w:sz w:val="28"/>
          <w:szCs w:val="28"/>
        </w:rPr>
        <w:t>Совет Ассоциации</w:t>
      </w:r>
      <w:r w:rsidR="003672AF" w:rsidRPr="000B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B6BC3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управления Ассоциацией.</w:t>
      </w:r>
    </w:p>
    <w:p w14:paraId="220FB3C8" w14:textId="77777777" w:rsidR="000E7702" w:rsidRPr="000B6BC3" w:rsidRDefault="000E7702" w:rsidP="003C7467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b/>
          <w:sz w:val="28"/>
          <w:szCs w:val="28"/>
        </w:rPr>
        <w:t>Генеральный директор Ассоциации</w:t>
      </w:r>
      <w:r w:rsidRPr="000B6BC3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Ассоциации.</w:t>
      </w:r>
    </w:p>
    <w:p w14:paraId="4F70D0BA" w14:textId="678A8DDD" w:rsidR="00642801" w:rsidRPr="000B6BC3" w:rsidRDefault="00DA2370" w:rsidP="003C7467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642801" w:rsidRPr="000B6BC3">
        <w:rPr>
          <w:rFonts w:ascii="Times New Roman" w:hAnsi="Times New Roman" w:cs="Times New Roman"/>
          <w:b/>
          <w:color w:val="000000"/>
          <w:sz w:val="28"/>
          <w:szCs w:val="28"/>
        </w:rPr>
        <w:t>лен Ассоциации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юридическое лицо (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некредитная финансовая организация) или постоянно проживающее на территории Российской Федерации и зарегистрированное в установленном законодательством Российской Федерации порядке в качестве индивидуального предпринима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теля физическое лицо, созданное 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действующее в соответствии </w:t>
      </w:r>
      <w:r w:rsidR="00E44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тельством Российской Федерации, 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Законом Российской Федерации от 27 ноября 1992 года № 4015-</w:t>
      </w:r>
      <w:r w:rsidR="00BA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организации страхового дела в Российской Федерации»</w:t>
      </w:r>
      <w:r w:rsidR="00B3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Закон</w:t>
      </w:r>
      <w:r w:rsidR="00FD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страховании</w:t>
      </w:r>
      <w:r w:rsidR="00B3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42801" w:rsidRPr="000B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осуществляющее посредническую деятельность в качестве страхового брокера и имеющее соответствующую лицензию, выразившее солидарность с целями Ассоциации, признающее ее Устав, положения, внутренние стандарты, уплатившее вступительный взнос, регулярно уплачивающее членские и иные установленные Ассоциацией взносы и активно содействующее деятельности Ассоциации.</w:t>
      </w:r>
    </w:p>
    <w:p w14:paraId="36045DF1" w14:textId="7E10D1CB" w:rsidR="00EE558B" w:rsidRDefault="00642801" w:rsidP="003C7467">
      <w:pPr>
        <w:pStyle w:val="af9"/>
        <w:tabs>
          <w:tab w:val="left" w:pos="851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BC3">
        <w:rPr>
          <w:b/>
          <w:sz w:val="28"/>
          <w:szCs w:val="28"/>
        </w:rPr>
        <w:t>Ассоциированный член Ассоциации</w:t>
      </w:r>
      <w:r w:rsidRPr="000B6BC3">
        <w:rPr>
          <w:sz w:val="28"/>
          <w:szCs w:val="28"/>
        </w:rPr>
        <w:t xml:space="preserve"> </w:t>
      </w:r>
      <w:r w:rsidRPr="000B6BC3">
        <w:rPr>
          <w:color w:val="000000"/>
          <w:sz w:val="28"/>
          <w:szCs w:val="28"/>
        </w:rPr>
        <w:t xml:space="preserve">– </w:t>
      </w:r>
      <w:r w:rsidRPr="00331904">
        <w:rPr>
          <w:sz w:val="28"/>
          <w:szCs w:val="28"/>
        </w:rPr>
        <w:t>страховой брокер, являющийся членом другой саморегулируемой организации страховых брокеров</w:t>
      </w:r>
      <w:r w:rsidR="00331904" w:rsidRPr="00331904">
        <w:rPr>
          <w:sz w:val="28"/>
          <w:szCs w:val="28"/>
        </w:rPr>
        <w:t>, а также иное лицо.</w:t>
      </w:r>
    </w:p>
    <w:p w14:paraId="664D5546" w14:textId="50BF75C4" w:rsidR="00CD29BC" w:rsidRPr="000B6BC3" w:rsidRDefault="00CD29BC" w:rsidP="00CD29BC">
      <w:pPr>
        <w:pStyle w:val="af9"/>
        <w:tabs>
          <w:tab w:val="left" w:pos="851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6BC3">
        <w:rPr>
          <w:b/>
          <w:sz w:val="28"/>
          <w:szCs w:val="28"/>
        </w:rPr>
        <w:t>Кандидат в члены Ассоциации</w:t>
      </w:r>
      <w:r w:rsidRPr="000B6BC3">
        <w:rPr>
          <w:sz w:val="28"/>
          <w:szCs w:val="28"/>
        </w:rPr>
        <w:t xml:space="preserve"> </w:t>
      </w:r>
      <w:r w:rsidRPr="000B6BC3">
        <w:rPr>
          <w:color w:val="000000"/>
          <w:sz w:val="28"/>
          <w:szCs w:val="28"/>
        </w:rPr>
        <w:t xml:space="preserve">– это юридическое лицо (коммерческая организация) или постоянно проживающее на территории Российской Федерации и зарегистрированное в установленном законодательством Российской Федерации порядке в качестве индивидуального </w:t>
      </w:r>
      <w:r w:rsidRPr="000B6BC3">
        <w:rPr>
          <w:color w:val="000000"/>
          <w:sz w:val="28"/>
          <w:szCs w:val="28"/>
        </w:rPr>
        <w:lastRenderedPageBreak/>
        <w:t xml:space="preserve">предпринимателя физическое лицо, созданное в соответствии </w:t>
      </w:r>
      <w:r w:rsidRPr="000B6BC3">
        <w:rPr>
          <w:color w:val="000000"/>
          <w:sz w:val="28"/>
          <w:szCs w:val="28"/>
        </w:rPr>
        <w:br/>
        <w:t xml:space="preserve">с законодательством Российской Федерации для осуществления посреднической деятельности в качестве страхового брокера </w:t>
      </w:r>
      <w:r>
        <w:rPr>
          <w:color w:val="000000"/>
          <w:sz w:val="28"/>
          <w:szCs w:val="28"/>
        </w:rPr>
        <w:br/>
      </w:r>
      <w:r w:rsidRPr="000B6BC3">
        <w:rPr>
          <w:color w:val="000000"/>
          <w:sz w:val="28"/>
          <w:szCs w:val="28"/>
        </w:rPr>
        <w:t xml:space="preserve">и соответствующее требованиям для получения лицензии </w:t>
      </w:r>
      <w:r>
        <w:rPr>
          <w:color w:val="000000"/>
          <w:sz w:val="28"/>
          <w:szCs w:val="28"/>
        </w:rPr>
        <w:br/>
      </w:r>
      <w:r w:rsidRPr="000B6BC3">
        <w:rPr>
          <w:color w:val="000000"/>
          <w:sz w:val="28"/>
          <w:szCs w:val="28"/>
        </w:rPr>
        <w:t>на осуществление посреднической деятельност</w:t>
      </w:r>
      <w:r>
        <w:rPr>
          <w:color w:val="000000"/>
          <w:sz w:val="28"/>
          <w:szCs w:val="28"/>
        </w:rPr>
        <w:t>и в качестве страхового брокера или для внесения сведений о нем в реестр финансовых организаций, осуществляющих соответствующий вид деятельности, установленным федеральными законами о соответствующих видах деятельности.</w:t>
      </w:r>
    </w:p>
    <w:p w14:paraId="32D58A36" w14:textId="16514549" w:rsidR="001C6188" w:rsidRPr="0091563B" w:rsidRDefault="001C6188" w:rsidP="0091563B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BC3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Контрольный орган Ассоциации</w:t>
      </w:r>
      <w:r w:rsidR="001579D4" w:rsidRPr="000B6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1563B" w:rsidRPr="00591904">
        <w:rPr>
          <w:rFonts w:ascii="Times New Roman" w:hAnsi="Times New Roman"/>
          <w:color w:val="000000"/>
          <w:sz w:val="28"/>
          <w:szCs w:val="28"/>
        </w:rPr>
        <w:t xml:space="preserve">орган, осуществляющий контроль </w:t>
      </w:r>
      <w:r w:rsidR="0091563B">
        <w:rPr>
          <w:rFonts w:ascii="Times New Roman" w:hAnsi="Times New Roman"/>
          <w:color w:val="000000"/>
          <w:sz w:val="28"/>
          <w:szCs w:val="28"/>
        </w:rPr>
        <w:br/>
      </w:r>
      <w:r w:rsidR="0091563B" w:rsidRPr="00591904">
        <w:rPr>
          <w:rFonts w:ascii="Times New Roman" w:hAnsi="Times New Roman"/>
          <w:color w:val="000000"/>
          <w:sz w:val="28"/>
          <w:szCs w:val="28"/>
        </w:rPr>
        <w:t xml:space="preserve">за соблюдением членами Ассоциации </w:t>
      </w:r>
      <w:r w:rsidR="00BD5D2E">
        <w:rPr>
          <w:rFonts w:ascii="Times New Roman" w:hAnsi="Times New Roman"/>
          <w:color w:val="000000"/>
          <w:sz w:val="28"/>
          <w:szCs w:val="28"/>
        </w:rPr>
        <w:t xml:space="preserve">требований </w:t>
      </w:r>
      <w:r w:rsidR="0091563B">
        <w:rPr>
          <w:rFonts w:ascii="Times New Roman" w:hAnsi="Times New Roman"/>
          <w:color w:val="000000"/>
          <w:sz w:val="28"/>
          <w:szCs w:val="28"/>
        </w:rPr>
        <w:t>Фед</w:t>
      </w:r>
      <w:r w:rsidR="00BD5D2E">
        <w:rPr>
          <w:rFonts w:ascii="Times New Roman" w:hAnsi="Times New Roman"/>
          <w:color w:val="000000"/>
          <w:sz w:val="28"/>
          <w:szCs w:val="28"/>
        </w:rPr>
        <w:t xml:space="preserve">ерального закона </w:t>
      </w:r>
      <w:r w:rsidR="00BD5D2E">
        <w:rPr>
          <w:rFonts w:ascii="Times New Roman" w:hAnsi="Times New Roman"/>
          <w:color w:val="000000"/>
          <w:sz w:val="28"/>
          <w:szCs w:val="28"/>
        </w:rPr>
        <w:br/>
        <w:t xml:space="preserve">от 13.07.2015 </w:t>
      </w:r>
      <w:r w:rsidR="0091563B">
        <w:rPr>
          <w:rFonts w:ascii="Times New Roman" w:hAnsi="Times New Roman"/>
          <w:color w:val="000000"/>
          <w:sz w:val="28"/>
          <w:szCs w:val="28"/>
        </w:rPr>
        <w:t>№ 223-ФЗ «О саморегулируемых организациях в сфере финансового рынка»</w:t>
      </w:r>
      <w:r w:rsidR="000A2417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закон)</w:t>
      </w:r>
      <w:r w:rsidR="0091563B" w:rsidRPr="00591904">
        <w:rPr>
          <w:rFonts w:ascii="Times New Roman" w:hAnsi="Times New Roman"/>
          <w:color w:val="000000"/>
          <w:sz w:val="28"/>
          <w:szCs w:val="28"/>
        </w:rPr>
        <w:t>,</w:t>
      </w:r>
      <w:r w:rsidR="0091563B">
        <w:rPr>
          <w:rFonts w:ascii="Times New Roman" w:hAnsi="Times New Roman"/>
          <w:color w:val="000000"/>
          <w:sz w:val="28"/>
          <w:szCs w:val="28"/>
        </w:rPr>
        <w:t xml:space="preserve"> иных федеральных законов, </w:t>
      </w:r>
      <w:r w:rsidR="0091563B" w:rsidRPr="00591904">
        <w:rPr>
          <w:rFonts w:ascii="Times New Roman" w:hAnsi="Times New Roman"/>
          <w:color w:val="000000"/>
          <w:sz w:val="28"/>
          <w:szCs w:val="28"/>
        </w:rPr>
        <w:t>нормативных правовых актов Российской Федерации</w:t>
      </w:r>
      <w:r w:rsidR="00A03D33">
        <w:rPr>
          <w:rFonts w:ascii="Times New Roman" w:hAnsi="Times New Roman"/>
          <w:color w:val="000000"/>
          <w:sz w:val="28"/>
          <w:szCs w:val="28"/>
        </w:rPr>
        <w:t>, нормативных актов Центрального банка Российской Федерации (далее – Банк России)</w:t>
      </w:r>
      <w:r w:rsidR="0091563B" w:rsidRPr="00591904">
        <w:rPr>
          <w:rFonts w:ascii="Times New Roman" w:hAnsi="Times New Roman"/>
          <w:color w:val="000000"/>
          <w:sz w:val="28"/>
          <w:szCs w:val="28"/>
        </w:rPr>
        <w:t>, базовых стандартов, внутренних стандартов и иных внутренних документов Ассоциации, условий членства в Ассоциации</w:t>
      </w:r>
      <w:r w:rsidR="0091563B">
        <w:rPr>
          <w:rFonts w:ascii="Times New Roman" w:hAnsi="Times New Roman"/>
          <w:color w:val="000000"/>
          <w:sz w:val="28"/>
          <w:szCs w:val="28"/>
        </w:rPr>
        <w:t>.</w:t>
      </w:r>
    </w:p>
    <w:p w14:paraId="4523FF86" w14:textId="34705E7A" w:rsidR="00143CE6" w:rsidRPr="000B6BC3" w:rsidRDefault="00143CE6" w:rsidP="002A43E6">
      <w:pPr>
        <w:widowControl/>
        <w:numPr>
          <w:ilvl w:val="1"/>
          <w:numId w:val="9"/>
        </w:numPr>
        <w:tabs>
          <w:tab w:val="left" w:pos="993"/>
          <w:tab w:val="left" w:pos="1276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Понятия, термины и определения, используемые в Стандарте </w:t>
      </w:r>
      <w:r w:rsidR="003C7467">
        <w:rPr>
          <w:rFonts w:ascii="Times New Roman" w:hAnsi="Times New Roman" w:cs="Times New Roman"/>
          <w:sz w:val="28"/>
          <w:szCs w:val="28"/>
        </w:rPr>
        <w:br/>
      </w:r>
      <w:r w:rsidR="00340DDF">
        <w:rPr>
          <w:rFonts w:ascii="Times New Roman" w:hAnsi="Times New Roman" w:cs="Times New Roman"/>
          <w:sz w:val="28"/>
          <w:szCs w:val="28"/>
        </w:rPr>
        <w:t>и не установленные пунктом 2.1</w:t>
      </w:r>
      <w:r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3C7467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0B6BC3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="003C7467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в соответствии с их определениями и (или) толкованием, уст</w:t>
      </w:r>
      <w:r w:rsidR="00FA3B32" w:rsidRPr="000B6BC3">
        <w:rPr>
          <w:rFonts w:ascii="Times New Roman" w:hAnsi="Times New Roman" w:cs="Times New Roman"/>
          <w:sz w:val="28"/>
          <w:szCs w:val="28"/>
        </w:rPr>
        <w:t>ановленными законодательством Российской Федерации</w:t>
      </w:r>
      <w:r w:rsidRPr="000B6BC3">
        <w:rPr>
          <w:rFonts w:ascii="Times New Roman" w:hAnsi="Times New Roman" w:cs="Times New Roman"/>
          <w:sz w:val="28"/>
          <w:szCs w:val="28"/>
        </w:rPr>
        <w:t xml:space="preserve"> и внутренними документами Ассоциации.</w:t>
      </w:r>
    </w:p>
    <w:p w14:paraId="110EA394" w14:textId="77777777" w:rsidR="000E7702" w:rsidRPr="003C7467" w:rsidRDefault="000E7702" w:rsidP="000B6BC3">
      <w:pPr>
        <w:pStyle w:val="a1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79A62DD1" w14:textId="00C40E52" w:rsidR="00A861DF" w:rsidRPr="000B6BC3" w:rsidRDefault="009D191E" w:rsidP="000B6BC3">
      <w:pPr>
        <w:pStyle w:val="1"/>
        <w:numPr>
          <w:ilvl w:val="0"/>
          <w:numId w:val="0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_RefHeading__1257_1862797346"/>
      <w:bookmarkStart w:id="5" w:name="__RefHeading__852_1028216769"/>
      <w:bookmarkStart w:id="6" w:name="_Toc442186974"/>
      <w:bookmarkEnd w:id="4"/>
      <w:bookmarkEnd w:id="5"/>
      <w:r w:rsidRPr="000B6BC3">
        <w:rPr>
          <w:rFonts w:ascii="Times New Roman" w:hAnsi="Times New Roman" w:cs="Times New Roman"/>
          <w:sz w:val="28"/>
          <w:szCs w:val="28"/>
        </w:rPr>
        <w:t xml:space="preserve">3. </w:t>
      </w:r>
      <w:r w:rsidR="00F63DFF" w:rsidRPr="000B6BC3">
        <w:rPr>
          <w:rFonts w:ascii="Times New Roman" w:hAnsi="Times New Roman" w:cs="Times New Roman"/>
          <w:sz w:val="28"/>
          <w:szCs w:val="28"/>
        </w:rPr>
        <w:t>Требования к член</w:t>
      </w:r>
      <w:r w:rsidR="002F6010" w:rsidRPr="000B6BC3">
        <w:rPr>
          <w:rFonts w:ascii="Times New Roman" w:hAnsi="Times New Roman" w:cs="Times New Roman"/>
          <w:sz w:val="28"/>
          <w:szCs w:val="28"/>
        </w:rPr>
        <w:t>ам</w:t>
      </w:r>
      <w:r w:rsidR="00654EDC">
        <w:rPr>
          <w:rFonts w:ascii="Times New Roman" w:hAnsi="Times New Roman" w:cs="Times New Roman"/>
          <w:sz w:val="28"/>
          <w:szCs w:val="28"/>
        </w:rPr>
        <w:t xml:space="preserve">, </w:t>
      </w:r>
      <w:r w:rsidR="00D60E5B">
        <w:rPr>
          <w:rFonts w:ascii="Times New Roman" w:hAnsi="Times New Roman" w:cs="Times New Roman"/>
          <w:sz w:val="28"/>
          <w:szCs w:val="28"/>
        </w:rPr>
        <w:t>кандидатам в члены</w:t>
      </w:r>
      <w:r w:rsidR="00654EDC">
        <w:rPr>
          <w:rFonts w:ascii="Times New Roman" w:hAnsi="Times New Roman" w:cs="Times New Roman"/>
          <w:sz w:val="28"/>
          <w:szCs w:val="28"/>
        </w:rPr>
        <w:t xml:space="preserve">, </w:t>
      </w:r>
      <w:r w:rsidR="00F63DFF" w:rsidRPr="000B6BC3">
        <w:rPr>
          <w:rFonts w:ascii="Times New Roman" w:hAnsi="Times New Roman" w:cs="Times New Roman"/>
          <w:sz w:val="28"/>
          <w:szCs w:val="28"/>
        </w:rPr>
        <w:t>ассоциированн</w:t>
      </w:r>
      <w:r w:rsidR="002F6010" w:rsidRPr="000B6BC3">
        <w:rPr>
          <w:rFonts w:ascii="Times New Roman" w:hAnsi="Times New Roman" w:cs="Times New Roman"/>
          <w:sz w:val="28"/>
          <w:szCs w:val="28"/>
        </w:rPr>
        <w:t>ым</w:t>
      </w:r>
      <w:r w:rsidR="00F63DFF" w:rsidRPr="000B6BC3">
        <w:rPr>
          <w:rFonts w:ascii="Times New Roman" w:hAnsi="Times New Roman" w:cs="Times New Roman"/>
          <w:sz w:val="28"/>
          <w:szCs w:val="28"/>
        </w:rPr>
        <w:t xml:space="preserve"> член</w:t>
      </w:r>
      <w:r w:rsidR="007523FC">
        <w:rPr>
          <w:rFonts w:ascii="Times New Roman" w:hAnsi="Times New Roman" w:cs="Times New Roman"/>
          <w:sz w:val="28"/>
          <w:szCs w:val="28"/>
        </w:rPr>
        <w:t xml:space="preserve">ам </w:t>
      </w:r>
      <w:r w:rsidR="00F63DFF" w:rsidRPr="000B6BC3">
        <w:rPr>
          <w:rFonts w:ascii="Times New Roman" w:hAnsi="Times New Roman" w:cs="Times New Roman"/>
          <w:sz w:val="28"/>
          <w:szCs w:val="28"/>
        </w:rPr>
        <w:t xml:space="preserve">Ассоциации и порядок </w:t>
      </w:r>
      <w:r w:rsidR="00487CCB">
        <w:rPr>
          <w:rFonts w:ascii="Times New Roman" w:hAnsi="Times New Roman" w:cs="Times New Roman"/>
          <w:sz w:val="28"/>
          <w:szCs w:val="28"/>
        </w:rPr>
        <w:t xml:space="preserve">их </w:t>
      </w:r>
      <w:r w:rsidR="00F63DFF" w:rsidRPr="000B6BC3">
        <w:rPr>
          <w:rFonts w:ascii="Times New Roman" w:hAnsi="Times New Roman" w:cs="Times New Roman"/>
          <w:sz w:val="28"/>
          <w:szCs w:val="28"/>
        </w:rPr>
        <w:t xml:space="preserve">приема </w:t>
      </w:r>
      <w:bookmarkEnd w:id="6"/>
    </w:p>
    <w:p w14:paraId="12561F07" w14:textId="44B07C99" w:rsidR="00A861DF" w:rsidRPr="000B6BC3" w:rsidRDefault="009D191E" w:rsidP="007523F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_RefHeading__1304_1862797346"/>
      <w:bookmarkStart w:id="8" w:name="__RefHeading__1302_1862797346"/>
      <w:bookmarkStart w:id="9" w:name="__RefHeading__1253_1862797346"/>
      <w:bookmarkEnd w:id="7"/>
      <w:bookmarkEnd w:id="8"/>
      <w:bookmarkEnd w:id="9"/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1A7109" w:rsidRPr="000B6BC3">
        <w:rPr>
          <w:rFonts w:ascii="Times New Roman" w:hAnsi="Times New Roman" w:cs="Times New Roman"/>
          <w:sz w:val="28"/>
          <w:szCs w:val="28"/>
        </w:rPr>
        <w:t>1</w:t>
      </w:r>
      <w:r w:rsidR="00B25685" w:rsidRPr="000B6BC3">
        <w:rPr>
          <w:rFonts w:ascii="Times New Roman" w:hAnsi="Times New Roman" w:cs="Times New Roman"/>
          <w:sz w:val="28"/>
          <w:szCs w:val="28"/>
        </w:rPr>
        <w:t>.</w:t>
      </w:r>
      <w:r w:rsidR="00B25685" w:rsidRPr="000B6BC3">
        <w:rPr>
          <w:rFonts w:ascii="Times New Roman" w:hAnsi="Times New Roman" w:cs="Times New Roman"/>
          <w:sz w:val="28"/>
          <w:szCs w:val="28"/>
        </w:rPr>
        <w:tab/>
      </w:r>
      <w:r w:rsidR="003F5BE5">
        <w:rPr>
          <w:rFonts w:ascii="Times New Roman" w:hAnsi="Times New Roman" w:cs="Times New Roman"/>
          <w:sz w:val="28"/>
          <w:szCs w:val="28"/>
        </w:rPr>
        <w:t>Для приема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b/>
          <w:sz w:val="28"/>
          <w:szCs w:val="28"/>
        </w:rPr>
        <w:t>в члены Ассоциации</w:t>
      </w:r>
      <w:r w:rsidR="00EB7D2F" w:rsidRPr="000B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109" w:rsidRPr="000B6BC3">
        <w:rPr>
          <w:rFonts w:ascii="Times New Roman" w:hAnsi="Times New Roman" w:cs="Times New Roman"/>
          <w:sz w:val="28"/>
          <w:szCs w:val="28"/>
        </w:rPr>
        <w:t xml:space="preserve">юридическое лицо (некредитная финансовая организация) либо физическое лицо, зарегистрированное </w:t>
      </w:r>
      <w:r w:rsidR="00B546C0">
        <w:rPr>
          <w:rFonts w:ascii="Times New Roman" w:hAnsi="Times New Roman" w:cs="Times New Roman"/>
          <w:sz w:val="28"/>
          <w:szCs w:val="28"/>
        </w:rPr>
        <w:br/>
      </w:r>
      <w:r w:rsidR="001A7109" w:rsidRPr="000B6BC3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="00B546C0">
        <w:rPr>
          <w:rFonts w:ascii="Times New Roman" w:hAnsi="Times New Roman" w:cs="Times New Roman"/>
          <w:sz w:val="28"/>
          <w:szCs w:val="28"/>
        </w:rPr>
        <w:br/>
      </w:r>
      <w:r w:rsidR="001A7109" w:rsidRPr="000B6BC3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</w:t>
      </w:r>
      <w:r w:rsidR="00A861DF" w:rsidRPr="000B6BC3">
        <w:rPr>
          <w:rFonts w:ascii="Times New Roman" w:hAnsi="Times New Roman" w:cs="Times New Roman"/>
          <w:sz w:val="28"/>
          <w:szCs w:val="28"/>
        </w:rPr>
        <w:t>предста</w:t>
      </w:r>
      <w:r w:rsidR="00974DF4">
        <w:rPr>
          <w:rFonts w:ascii="Times New Roman" w:hAnsi="Times New Roman" w:cs="Times New Roman"/>
          <w:sz w:val="28"/>
          <w:szCs w:val="28"/>
        </w:rPr>
        <w:t>вляет в Ассоциацию (направляет на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адрес Ассоциации) заявление</w:t>
      </w:r>
      <w:r w:rsidR="00580162" w:rsidRPr="000B6BC3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lastRenderedPageBreak/>
        <w:t>(Приложение №</w:t>
      </w:r>
      <w:r w:rsidR="00873DBE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1</w:t>
      </w:r>
      <w:r w:rsidR="00FE79D2" w:rsidRPr="000B6BC3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360DBB" w:rsidRPr="000B6BC3">
        <w:rPr>
          <w:rFonts w:ascii="Times New Roman" w:hAnsi="Times New Roman" w:cs="Times New Roman"/>
          <w:sz w:val="28"/>
          <w:szCs w:val="28"/>
        </w:rPr>
        <w:t>2</w:t>
      </w:r>
      <w:r w:rsidR="00A861DF" w:rsidRPr="000B6BC3">
        <w:rPr>
          <w:rFonts w:ascii="Times New Roman" w:hAnsi="Times New Roman" w:cs="Times New Roman"/>
          <w:sz w:val="28"/>
          <w:szCs w:val="28"/>
        </w:rPr>
        <w:t>).</w:t>
      </w:r>
    </w:p>
    <w:p w14:paraId="0CF1093E" w14:textId="77777777" w:rsidR="00A861DF" w:rsidRPr="000B6BC3" w:rsidRDefault="00A861DF" w:rsidP="007236FE">
      <w:pPr>
        <w:pStyle w:val="a1"/>
        <w:tabs>
          <w:tab w:val="left" w:pos="851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_RefHeading__280_1348799658"/>
      <w:bookmarkStart w:id="11" w:name="__RefHeading__1255_1862797346"/>
      <w:bookmarkEnd w:id="10"/>
      <w:bookmarkEnd w:id="11"/>
      <w:r w:rsidRPr="000B6BC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15FC3DC2" w14:textId="1129D1BE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(Приложение № </w:t>
      </w:r>
      <w:r w:rsidR="004026CD" w:rsidRPr="000B6BC3">
        <w:rPr>
          <w:rFonts w:ascii="Times New Roman" w:hAnsi="Times New Roman" w:cs="Times New Roman"/>
          <w:sz w:val="28"/>
          <w:szCs w:val="28"/>
        </w:rPr>
        <w:t>3, Приложение № 4</w:t>
      </w:r>
      <w:r w:rsidRPr="000B6BC3">
        <w:rPr>
          <w:rFonts w:ascii="Times New Roman" w:hAnsi="Times New Roman" w:cs="Times New Roman"/>
          <w:sz w:val="28"/>
          <w:szCs w:val="28"/>
        </w:rPr>
        <w:t>);</w:t>
      </w:r>
    </w:p>
    <w:p w14:paraId="08D9F1BA" w14:textId="13225ACF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копия Устава</w:t>
      </w:r>
      <w:r w:rsidR="00AD14BF" w:rsidRPr="000B6BC3">
        <w:rPr>
          <w:rFonts w:ascii="Times New Roman" w:hAnsi="Times New Roman" w:cs="Times New Roman"/>
          <w:sz w:val="28"/>
          <w:szCs w:val="28"/>
        </w:rPr>
        <w:t xml:space="preserve"> (для юридического лица</w:t>
      </w:r>
      <w:r w:rsidR="00580162" w:rsidRPr="000B6BC3">
        <w:rPr>
          <w:rFonts w:ascii="Times New Roman" w:hAnsi="Times New Roman" w:cs="Times New Roman"/>
          <w:sz w:val="28"/>
          <w:szCs w:val="28"/>
        </w:rPr>
        <w:t>)</w:t>
      </w:r>
      <w:r w:rsidRPr="000B6BC3">
        <w:rPr>
          <w:rFonts w:ascii="Times New Roman" w:hAnsi="Times New Roman" w:cs="Times New Roman"/>
          <w:sz w:val="28"/>
          <w:szCs w:val="28"/>
        </w:rPr>
        <w:t>;</w:t>
      </w:r>
    </w:p>
    <w:p w14:paraId="2C1B3387" w14:textId="5EBD0234" w:rsidR="001F5BA7" w:rsidRPr="000B6BC3" w:rsidRDefault="001F5BA7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копия паспорта (для индивидуального предпринимателя);</w:t>
      </w:r>
    </w:p>
    <w:p w14:paraId="2A949C68" w14:textId="77DC7CAE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</w:t>
      </w:r>
      <w:r w:rsidR="00B222D2" w:rsidRPr="000B6BC3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DC47C5">
        <w:rPr>
          <w:rFonts w:ascii="Times New Roman" w:hAnsi="Times New Roman" w:cs="Times New Roman"/>
          <w:sz w:val="28"/>
          <w:szCs w:val="28"/>
        </w:rPr>
        <w:t xml:space="preserve"> (или копия листа записи ЕГРЮЛ при регистрации юридического лица после </w:t>
      </w:r>
      <w:r w:rsidR="00493B81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DC47C5">
        <w:rPr>
          <w:rFonts w:ascii="Times New Roman" w:hAnsi="Times New Roman" w:cs="Times New Roman"/>
          <w:sz w:val="28"/>
          <w:szCs w:val="28"/>
        </w:rPr>
        <w:t>2017</w:t>
      </w:r>
      <w:r w:rsidR="00493B81">
        <w:rPr>
          <w:rFonts w:ascii="Times New Roman" w:hAnsi="Times New Roman" w:cs="Times New Roman"/>
          <w:sz w:val="28"/>
          <w:szCs w:val="28"/>
        </w:rPr>
        <w:t xml:space="preserve"> г.</w:t>
      </w:r>
      <w:r w:rsidR="00DC47C5">
        <w:rPr>
          <w:rFonts w:ascii="Times New Roman" w:hAnsi="Times New Roman" w:cs="Times New Roman"/>
          <w:sz w:val="28"/>
          <w:szCs w:val="28"/>
        </w:rPr>
        <w:t>)</w:t>
      </w:r>
      <w:r w:rsidR="00B222D2" w:rsidRPr="000B6BC3">
        <w:rPr>
          <w:rFonts w:ascii="Times New Roman" w:hAnsi="Times New Roman" w:cs="Times New Roman"/>
          <w:sz w:val="28"/>
          <w:szCs w:val="28"/>
        </w:rPr>
        <w:t xml:space="preserve"> или </w:t>
      </w:r>
      <w:r w:rsidR="003F5B94" w:rsidRPr="000B6BC3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 w:rsidR="00B61F77" w:rsidRPr="000B6BC3">
        <w:rPr>
          <w:rFonts w:ascii="Times New Roman" w:hAnsi="Times New Roman" w:cs="Times New Roman"/>
          <w:sz w:val="28"/>
          <w:szCs w:val="28"/>
        </w:rPr>
        <w:t xml:space="preserve">физического лица в качестве </w:t>
      </w:r>
      <w:r w:rsidR="00B222D2" w:rsidRPr="000B6BC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C47C5">
        <w:rPr>
          <w:rFonts w:ascii="Times New Roman" w:hAnsi="Times New Roman" w:cs="Times New Roman"/>
          <w:sz w:val="28"/>
          <w:szCs w:val="28"/>
        </w:rPr>
        <w:t xml:space="preserve"> (или копия листа записи ЕГРИП при регистрации индивидуального предпринимателя после </w:t>
      </w:r>
      <w:r w:rsidR="00493B81">
        <w:rPr>
          <w:rFonts w:ascii="Times New Roman" w:hAnsi="Times New Roman" w:cs="Times New Roman"/>
          <w:sz w:val="28"/>
          <w:szCs w:val="28"/>
        </w:rPr>
        <w:t>1 января 2017 г.</w:t>
      </w:r>
      <w:r w:rsidR="00DC47C5">
        <w:rPr>
          <w:rFonts w:ascii="Times New Roman" w:hAnsi="Times New Roman" w:cs="Times New Roman"/>
          <w:sz w:val="28"/>
          <w:szCs w:val="28"/>
        </w:rPr>
        <w:t>)</w:t>
      </w:r>
      <w:r w:rsidRPr="000B6B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411DDF" w14:textId="6BF55F3F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14:paraId="3723B08E" w14:textId="0615DFFE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посреднической деятельности </w:t>
      </w:r>
      <w:r w:rsidR="00626DD3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в качестве страхового брокера; </w:t>
      </w:r>
    </w:p>
    <w:p w14:paraId="6F39086E" w14:textId="030C685D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D14BF" w:rsidRPr="000B6BC3">
        <w:rPr>
          <w:rFonts w:ascii="Times New Roman" w:hAnsi="Times New Roman" w:cs="Times New Roman"/>
          <w:sz w:val="28"/>
          <w:szCs w:val="28"/>
        </w:rPr>
        <w:t>документа о назначении на должность руководителя страхового брокера</w:t>
      </w:r>
      <w:r w:rsidR="00A81673">
        <w:rPr>
          <w:rFonts w:ascii="Times New Roman" w:hAnsi="Times New Roman" w:cs="Times New Roman"/>
          <w:sz w:val="28"/>
          <w:szCs w:val="28"/>
        </w:rPr>
        <w:t xml:space="preserve"> </w:t>
      </w:r>
      <w:r w:rsidR="00A81673"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1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4BF" w:rsidRPr="000B6BC3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="00EA1C50" w:rsidRPr="000B6BC3">
        <w:rPr>
          <w:rFonts w:ascii="Times New Roman" w:hAnsi="Times New Roman" w:cs="Times New Roman"/>
          <w:sz w:val="28"/>
          <w:szCs w:val="28"/>
        </w:rPr>
        <w:t>страхового брокера</w:t>
      </w:r>
      <w:r w:rsidR="00A81673">
        <w:rPr>
          <w:rFonts w:ascii="Times New Roman" w:hAnsi="Times New Roman" w:cs="Times New Roman"/>
          <w:sz w:val="28"/>
          <w:szCs w:val="28"/>
        </w:rPr>
        <w:t xml:space="preserve"> </w:t>
      </w:r>
      <w:r w:rsidR="00A81673"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1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4BF" w:rsidRPr="000B6BC3">
        <w:rPr>
          <w:rFonts w:ascii="Times New Roman" w:hAnsi="Times New Roman" w:cs="Times New Roman"/>
          <w:sz w:val="28"/>
          <w:szCs w:val="28"/>
        </w:rPr>
        <w:t>индивидуального предпринимателя (у последнего при наличии);</w:t>
      </w:r>
    </w:p>
    <w:p w14:paraId="4139230F" w14:textId="2CD3B97E" w:rsidR="00A861DF" w:rsidRPr="000B6BC3" w:rsidRDefault="00A861DF" w:rsidP="002A43E6">
      <w:pPr>
        <w:pStyle w:val="a1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краткая справка об </w:t>
      </w:r>
      <w:r w:rsidR="00A906EB" w:rsidRPr="000B6BC3">
        <w:rPr>
          <w:rFonts w:ascii="Times New Roman" w:hAnsi="Times New Roman" w:cs="Times New Roman"/>
          <w:sz w:val="28"/>
          <w:szCs w:val="28"/>
        </w:rPr>
        <w:t>организации или об индивидуальном предпринимателе.</w:t>
      </w:r>
    </w:p>
    <w:p w14:paraId="4802D070" w14:textId="4607403D" w:rsidR="00A861DF" w:rsidRPr="000B6BC3" w:rsidRDefault="00E65D7A" w:rsidP="000D245E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_RefHeading__1281_1862797346"/>
      <w:bookmarkEnd w:id="12"/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1A7109" w:rsidRPr="000B6BC3">
        <w:rPr>
          <w:rFonts w:ascii="Times New Roman" w:hAnsi="Times New Roman" w:cs="Times New Roman"/>
          <w:sz w:val="28"/>
          <w:szCs w:val="28"/>
        </w:rPr>
        <w:t>2</w:t>
      </w:r>
      <w:r w:rsidR="00A81673">
        <w:rPr>
          <w:rFonts w:ascii="Times New Roman" w:hAnsi="Times New Roman" w:cs="Times New Roman"/>
          <w:sz w:val="28"/>
          <w:szCs w:val="28"/>
        </w:rPr>
        <w:t>.</w:t>
      </w:r>
      <w:r w:rsidR="00A81673">
        <w:rPr>
          <w:rFonts w:ascii="Times New Roman" w:hAnsi="Times New Roman" w:cs="Times New Roman"/>
          <w:sz w:val="28"/>
          <w:szCs w:val="28"/>
        </w:rPr>
        <w:tab/>
      </w:r>
      <w:r w:rsidR="003F5BE5">
        <w:rPr>
          <w:rFonts w:ascii="Times New Roman" w:hAnsi="Times New Roman" w:cs="Times New Roman"/>
          <w:sz w:val="28"/>
          <w:szCs w:val="28"/>
        </w:rPr>
        <w:t>Для приема</w:t>
      </w:r>
      <w:r w:rsidR="00B15FE0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3B4C">
        <w:rPr>
          <w:rFonts w:ascii="Times New Roman" w:hAnsi="Times New Roman" w:cs="Times New Roman"/>
          <w:b/>
          <w:sz w:val="28"/>
          <w:szCs w:val="28"/>
        </w:rPr>
        <w:t>кандидаты в</w:t>
      </w:r>
      <w:r w:rsidR="0051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b/>
          <w:sz w:val="28"/>
          <w:szCs w:val="28"/>
        </w:rPr>
        <w:t>члены 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EA1C50" w:rsidRPr="000B6BC3">
        <w:rPr>
          <w:rFonts w:ascii="Times New Roman" w:hAnsi="Times New Roman" w:cs="Times New Roman"/>
          <w:sz w:val="28"/>
          <w:szCs w:val="28"/>
        </w:rPr>
        <w:t>лицо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8B300D">
        <w:rPr>
          <w:rFonts w:ascii="Times New Roman" w:hAnsi="Times New Roman" w:cs="Times New Roman"/>
          <w:sz w:val="28"/>
          <w:szCs w:val="28"/>
        </w:rPr>
        <w:t xml:space="preserve">изъявившее желание вступить в члены Ассоциации, </w:t>
      </w:r>
      <w:r w:rsidR="009D6F03">
        <w:rPr>
          <w:rFonts w:ascii="Times New Roman" w:hAnsi="Times New Roman" w:cs="Times New Roman"/>
          <w:sz w:val="28"/>
          <w:szCs w:val="28"/>
        </w:rPr>
        <w:t>которое не имеет</w:t>
      </w:r>
      <w:r w:rsidR="008B300D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3F5BE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на осуществление посреднической деятельности в качестве страхового брокера</w:t>
      </w:r>
      <w:r w:rsidR="009D6F03">
        <w:rPr>
          <w:rFonts w:ascii="Times New Roman" w:hAnsi="Times New Roman" w:cs="Times New Roman"/>
          <w:sz w:val="28"/>
          <w:szCs w:val="28"/>
        </w:rPr>
        <w:t xml:space="preserve"> или сведения о котором не внесены в реестр финансовых организаций</w:t>
      </w:r>
      <w:r w:rsidR="00A861DF" w:rsidRPr="000B6BC3">
        <w:rPr>
          <w:rFonts w:ascii="Times New Roman" w:hAnsi="Times New Roman" w:cs="Times New Roman"/>
          <w:sz w:val="28"/>
          <w:szCs w:val="28"/>
        </w:rPr>
        <w:t>,</w:t>
      </w:r>
      <w:r w:rsidR="009D6F03">
        <w:rPr>
          <w:rFonts w:ascii="Times New Roman" w:hAnsi="Times New Roman" w:cs="Times New Roman"/>
          <w:sz w:val="28"/>
          <w:szCs w:val="28"/>
        </w:rPr>
        <w:t xml:space="preserve"> осуществляющих соответствующий вид деятельности, </w:t>
      </w:r>
      <w:r w:rsidR="00585495" w:rsidRPr="000B6BC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F5BE5">
        <w:rPr>
          <w:rFonts w:ascii="Times New Roman" w:hAnsi="Times New Roman" w:cs="Times New Roman"/>
          <w:sz w:val="28"/>
          <w:szCs w:val="28"/>
        </w:rPr>
        <w:br/>
      </w:r>
      <w:r w:rsidR="00585495" w:rsidRPr="000B6BC3">
        <w:rPr>
          <w:rFonts w:ascii="Times New Roman" w:hAnsi="Times New Roman" w:cs="Times New Roman"/>
          <w:sz w:val="28"/>
          <w:szCs w:val="28"/>
        </w:rPr>
        <w:t xml:space="preserve">в Ассоциацию (направляет </w:t>
      </w:r>
      <w:r w:rsidR="00974DF4">
        <w:rPr>
          <w:rFonts w:ascii="Times New Roman" w:hAnsi="Times New Roman" w:cs="Times New Roman"/>
          <w:sz w:val="28"/>
          <w:szCs w:val="28"/>
        </w:rPr>
        <w:t>на</w:t>
      </w:r>
      <w:r w:rsidR="00585495" w:rsidRPr="000B6BC3">
        <w:rPr>
          <w:rFonts w:ascii="Times New Roman" w:hAnsi="Times New Roman" w:cs="Times New Roman"/>
          <w:sz w:val="28"/>
          <w:szCs w:val="28"/>
        </w:rPr>
        <w:t xml:space="preserve"> адрес Ассоциации) </w:t>
      </w:r>
      <w:r w:rsidR="007B3366">
        <w:rPr>
          <w:rFonts w:ascii="Times New Roman" w:hAnsi="Times New Roman" w:cs="Times New Roman"/>
          <w:sz w:val="28"/>
          <w:szCs w:val="28"/>
        </w:rPr>
        <w:t>заявление по установленной</w:t>
      </w:r>
      <w:r w:rsidR="00BC4905">
        <w:rPr>
          <w:rFonts w:ascii="Times New Roman" w:hAnsi="Times New Roman" w:cs="Times New Roman"/>
          <w:sz w:val="28"/>
          <w:szCs w:val="28"/>
        </w:rPr>
        <w:t xml:space="preserve"> </w:t>
      </w:r>
      <w:r w:rsidR="007B3366">
        <w:rPr>
          <w:rFonts w:ascii="Times New Roman" w:hAnsi="Times New Roman" w:cs="Times New Roman"/>
          <w:sz w:val="28"/>
          <w:szCs w:val="28"/>
        </w:rPr>
        <w:t>форме</w:t>
      </w:r>
      <w:r w:rsidR="000D245E">
        <w:rPr>
          <w:rFonts w:ascii="Times New Roman" w:hAnsi="Times New Roman" w:cs="Times New Roman"/>
          <w:sz w:val="28"/>
          <w:szCs w:val="28"/>
        </w:rPr>
        <w:t xml:space="preserve"> (Приложение № 1, Приложение № 2), </w:t>
      </w:r>
      <w:r w:rsidR="00585495" w:rsidRPr="000B6BC3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626A1F" w:rsidRPr="000B6BC3">
        <w:rPr>
          <w:rFonts w:ascii="Times New Roman" w:hAnsi="Times New Roman" w:cs="Times New Roman"/>
          <w:sz w:val="28"/>
          <w:szCs w:val="28"/>
        </w:rPr>
        <w:t>под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26A1F" w:rsidRPr="000B6BC3">
        <w:rPr>
          <w:rFonts w:ascii="Times New Roman" w:hAnsi="Times New Roman" w:cs="Times New Roman"/>
          <w:sz w:val="28"/>
          <w:szCs w:val="28"/>
        </w:rPr>
        <w:t>1</w:t>
      </w:r>
      <w:r w:rsidR="00201D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1C50" w:rsidRPr="000B6BC3">
        <w:rPr>
          <w:rFonts w:ascii="Times New Roman" w:hAnsi="Times New Roman" w:cs="Times New Roman"/>
          <w:sz w:val="28"/>
          <w:szCs w:val="28"/>
        </w:rPr>
        <w:t xml:space="preserve">5, 7, </w:t>
      </w:r>
      <w:r w:rsidR="009D75AE">
        <w:rPr>
          <w:rFonts w:ascii="Times New Roman" w:hAnsi="Times New Roman" w:cs="Times New Roman"/>
          <w:sz w:val="28"/>
          <w:szCs w:val="28"/>
        </w:rPr>
        <w:t>8</w:t>
      </w:r>
      <w:r w:rsidR="009D75AE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9157E" w:rsidRPr="000B6BC3">
        <w:rPr>
          <w:rFonts w:ascii="Times New Roman" w:hAnsi="Times New Roman" w:cs="Times New Roman"/>
          <w:sz w:val="28"/>
          <w:szCs w:val="28"/>
        </w:rPr>
        <w:t>3</w:t>
      </w:r>
      <w:r w:rsidR="00152CFA" w:rsidRPr="000B6BC3">
        <w:rPr>
          <w:rFonts w:ascii="Times New Roman" w:hAnsi="Times New Roman" w:cs="Times New Roman"/>
          <w:sz w:val="28"/>
          <w:szCs w:val="28"/>
        </w:rPr>
        <w:t>.</w:t>
      </w:r>
      <w:r w:rsidR="00626A1F" w:rsidRPr="000B6BC3">
        <w:rPr>
          <w:rFonts w:ascii="Times New Roman" w:hAnsi="Times New Roman" w:cs="Times New Roman"/>
          <w:sz w:val="28"/>
          <w:szCs w:val="28"/>
        </w:rPr>
        <w:t>1</w:t>
      </w:r>
      <w:r w:rsidR="00152CFA" w:rsidRPr="000B6BC3">
        <w:rPr>
          <w:rFonts w:ascii="Times New Roman" w:hAnsi="Times New Roman" w:cs="Times New Roman"/>
          <w:sz w:val="28"/>
          <w:szCs w:val="28"/>
        </w:rPr>
        <w:t>.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52CFA" w:rsidRPr="000B6BC3">
        <w:rPr>
          <w:rFonts w:ascii="Times New Roman" w:hAnsi="Times New Roman" w:cs="Times New Roman"/>
          <w:sz w:val="28"/>
          <w:szCs w:val="28"/>
        </w:rPr>
        <w:t>3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настоящего Стандарта, </w:t>
      </w:r>
      <w:r w:rsidR="007B3366">
        <w:rPr>
          <w:rFonts w:ascii="Times New Roman" w:hAnsi="Times New Roman" w:cs="Times New Roman"/>
          <w:sz w:val="28"/>
          <w:szCs w:val="28"/>
        </w:rPr>
        <w:br/>
      </w:r>
      <w:r w:rsidR="00585495" w:rsidRPr="000B6BC3">
        <w:rPr>
          <w:rFonts w:ascii="Times New Roman" w:hAnsi="Times New Roman" w:cs="Times New Roman"/>
          <w:sz w:val="28"/>
          <w:szCs w:val="28"/>
        </w:rPr>
        <w:t>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получения лицензии на осуществление посреднической деятельности в качестве страхового брокера в соответствии </w:t>
      </w:r>
      <w:r w:rsidR="007B3366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lastRenderedPageBreak/>
        <w:t>с пунктом 6 статьи 32 Закона</w:t>
      </w:r>
      <w:r w:rsidR="00C8440B">
        <w:rPr>
          <w:rFonts w:ascii="Times New Roman" w:hAnsi="Times New Roman" w:cs="Times New Roman"/>
          <w:sz w:val="28"/>
          <w:szCs w:val="28"/>
        </w:rPr>
        <w:t xml:space="preserve"> о страховании</w:t>
      </w:r>
      <w:r w:rsidR="00E9611F" w:rsidRPr="000B6BC3">
        <w:rPr>
          <w:rFonts w:ascii="Times New Roman" w:hAnsi="Times New Roman" w:cs="Times New Roman"/>
          <w:sz w:val="28"/>
          <w:szCs w:val="28"/>
        </w:rPr>
        <w:t>, а именно:</w:t>
      </w:r>
    </w:p>
    <w:p w14:paraId="29938CC2" w14:textId="7A432279" w:rsidR="00A861DF" w:rsidRPr="000B6BC3" w:rsidRDefault="00A861DF" w:rsidP="002A43E6">
      <w:pPr>
        <w:pStyle w:val="a1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заявление о предоставлении лицензии;</w:t>
      </w:r>
    </w:p>
    <w:p w14:paraId="1C8BBD74" w14:textId="4F7CA8FE" w:rsidR="001D0072" w:rsidRPr="000B6BC3" w:rsidRDefault="001D0072" w:rsidP="002A43E6">
      <w:pPr>
        <w:pStyle w:val="a1"/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документ о государственно</w:t>
      </w:r>
      <w:r w:rsidR="00982EE3" w:rsidRPr="000B6BC3">
        <w:rPr>
          <w:rFonts w:ascii="Times New Roman" w:hAnsi="Times New Roman" w:cs="Times New Roman"/>
          <w:sz w:val="28"/>
          <w:szCs w:val="28"/>
        </w:rPr>
        <w:t>й</w:t>
      </w:r>
      <w:r w:rsidRPr="000B6BC3">
        <w:rPr>
          <w:rFonts w:ascii="Times New Roman" w:hAnsi="Times New Roman" w:cs="Times New Roman"/>
          <w:sz w:val="28"/>
          <w:szCs w:val="28"/>
        </w:rPr>
        <w:t xml:space="preserve"> регистрации в качестве юридического лица или </w:t>
      </w:r>
      <w:r w:rsidR="003B5D85" w:rsidRPr="000B6BC3">
        <w:rPr>
          <w:rFonts w:ascii="Times New Roman" w:hAnsi="Times New Roman" w:cs="Times New Roman"/>
          <w:sz w:val="28"/>
          <w:szCs w:val="28"/>
        </w:rPr>
        <w:t xml:space="preserve">документ о государственной регистрации физического лица </w:t>
      </w:r>
      <w:r w:rsidR="00A81673">
        <w:rPr>
          <w:rFonts w:ascii="Times New Roman" w:hAnsi="Times New Roman" w:cs="Times New Roman"/>
          <w:sz w:val="28"/>
          <w:szCs w:val="28"/>
        </w:rPr>
        <w:br/>
      </w:r>
      <w:r w:rsidR="003B5D85" w:rsidRPr="000B6BC3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0B6BC3">
        <w:rPr>
          <w:rFonts w:ascii="Times New Roman" w:hAnsi="Times New Roman" w:cs="Times New Roman"/>
          <w:sz w:val="28"/>
          <w:szCs w:val="28"/>
        </w:rPr>
        <w:t>;</w:t>
      </w:r>
    </w:p>
    <w:p w14:paraId="37EFCFDA" w14:textId="6218098B" w:rsidR="001D0072" w:rsidRPr="000B6BC3" w:rsidRDefault="001D0072" w:rsidP="002A43E6">
      <w:pPr>
        <w:pStyle w:val="a1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14:paraId="2801FE90" w14:textId="0A42D0D5" w:rsidR="00A861DF" w:rsidRPr="000B6BC3" w:rsidRDefault="001D0072" w:rsidP="00A81673">
      <w:pPr>
        <w:pStyle w:val="a1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4</w:t>
      </w:r>
      <w:r w:rsidR="00F900D4" w:rsidRPr="000B6BC3">
        <w:rPr>
          <w:rFonts w:ascii="Times New Roman" w:hAnsi="Times New Roman" w:cs="Times New Roman"/>
          <w:sz w:val="28"/>
          <w:szCs w:val="28"/>
        </w:rPr>
        <w:t>)</w:t>
      </w:r>
      <w:r w:rsidR="00F900D4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сведения о руководителе страхового брокера</w:t>
      </w:r>
      <w:r w:rsidR="00201D66">
        <w:rPr>
          <w:rFonts w:ascii="Times New Roman" w:hAnsi="Times New Roman" w:cs="Times New Roman"/>
          <w:sz w:val="28"/>
          <w:szCs w:val="28"/>
        </w:rPr>
        <w:t xml:space="preserve"> </w:t>
      </w:r>
      <w:r w:rsidR="00201D66"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1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031155" w:rsidRPr="000B6BC3">
        <w:rPr>
          <w:rFonts w:ascii="Times New Roman" w:hAnsi="Times New Roman" w:cs="Times New Roman"/>
          <w:sz w:val="28"/>
          <w:szCs w:val="28"/>
        </w:rPr>
        <w:t>или сведения о страховом брокере</w:t>
      </w:r>
      <w:r w:rsidR="00201D66">
        <w:rPr>
          <w:rFonts w:ascii="Times New Roman" w:hAnsi="Times New Roman" w:cs="Times New Roman"/>
          <w:sz w:val="28"/>
          <w:szCs w:val="28"/>
        </w:rPr>
        <w:t xml:space="preserve"> </w:t>
      </w:r>
      <w:r w:rsidR="00201D66" w:rsidRPr="000B6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1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155" w:rsidRPr="000B6BC3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  <w:r w:rsidR="00D2682A" w:rsidRPr="000B6BC3">
        <w:rPr>
          <w:rFonts w:ascii="Times New Roman" w:hAnsi="Times New Roman" w:cs="Times New Roman"/>
          <w:sz w:val="28"/>
          <w:szCs w:val="28"/>
        </w:rPr>
        <w:t>, сведения о главном бухгалтере</w:t>
      </w:r>
      <w:r w:rsidRPr="000B6BC3">
        <w:rPr>
          <w:rFonts w:ascii="Times New Roman" w:hAnsi="Times New Roman" w:cs="Times New Roman"/>
          <w:sz w:val="28"/>
          <w:szCs w:val="28"/>
        </w:rPr>
        <w:t xml:space="preserve"> страхового брокера</w:t>
      </w:r>
      <w:r w:rsidR="00D2682A" w:rsidRPr="000B6BC3">
        <w:rPr>
          <w:rFonts w:ascii="Times New Roman" w:hAnsi="Times New Roman" w:cs="Times New Roman"/>
          <w:sz w:val="28"/>
          <w:szCs w:val="28"/>
        </w:rPr>
        <w:t>,</w:t>
      </w:r>
      <w:r w:rsidR="00031155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с приложением документов, подтве</w:t>
      </w:r>
      <w:r w:rsidR="009955A9" w:rsidRPr="000B6BC3">
        <w:rPr>
          <w:rFonts w:ascii="Times New Roman" w:hAnsi="Times New Roman" w:cs="Times New Roman"/>
          <w:sz w:val="28"/>
          <w:szCs w:val="28"/>
        </w:rPr>
        <w:t xml:space="preserve">рждающих соответствие указанных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лиц квалификационным и иным требованиям, установленным Законом </w:t>
      </w:r>
      <w:r w:rsidR="00417B11">
        <w:rPr>
          <w:rFonts w:ascii="Times New Roman" w:hAnsi="Times New Roman" w:cs="Times New Roman"/>
          <w:sz w:val="28"/>
          <w:szCs w:val="28"/>
        </w:rPr>
        <w:t>о страховании</w:t>
      </w:r>
      <w:r w:rsidR="00A861DF" w:rsidRPr="000B6BC3">
        <w:rPr>
          <w:rFonts w:ascii="Times New Roman" w:hAnsi="Times New Roman" w:cs="Times New Roman"/>
          <w:sz w:val="28"/>
          <w:szCs w:val="28"/>
        </w:rPr>
        <w:t>;</w:t>
      </w:r>
    </w:p>
    <w:p w14:paraId="262C9AD9" w14:textId="7605500E" w:rsidR="0001593E" w:rsidRDefault="001D0072" w:rsidP="0001593E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</w:t>
      </w:r>
      <w:r w:rsidR="00201D66">
        <w:rPr>
          <w:rFonts w:ascii="Times New Roman" w:hAnsi="Times New Roman" w:cs="Times New Roman"/>
          <w:sz w:val="28"/>
          <w:szCs w:val="28"/>
        </w:rPr>
        <w:t>)</w:t>
      </w:r>
      <w:r w:rsidR="00201D66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банковскую гарантию или документы, подтверждающие наличие собственных средств и гарантирующие исполнение обязательств страховым брокером в соответствии с абзацем шестым пункта 6 статьи 8 Закона </w:t>
      </w:r>
      <w:r w:rsidR="00417B11">
        <w:rPr>
          <w:rFonts w:ascii="Times New Roman" w:hAnsi="Times New Roman" w:cs="Times New Roman"/>
          <w:sz w:val="28"/>
          <w:szCs w:val="28"/>
        </w:rPr>
        <w:br/>
        <w:t>о страховании</w:t>
      </w:r>
      <w:r w:rsidR="00A861DF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62182971" w14:textId="5BEC25D2" w:rsidR="0001593E" w:rsidRPr="000B6BC3" w:rsidRDefault="0001593E" w:rsidP="0001593E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0B6BC3">
        <w:rPr>
          <w:rFonts w:ascii="Times New Roman" w:hAnsi="Times New Roman" w:cs="Times New Roman"/>
          <w:sz w:val="28"/>
          <w:szCs w:val="28"/>
        </w:rPr>
        <w:t xml:space="preserve">Для </w:t>
      </w:r>
      <w:r w:rsidR="00ED3C18">
        <w:rPr>
          <w:rFonts w:ascii="Times New Roman" w:hAnsi="Times New Roman" w:cs="Times New Roman"/>
          <w:sz w:val="28"/>
          <w:szCs w:val="28"/>
        </w:rPr>
        <w:t>приема</w:t>
      </w:r>
      <w:r w:rsidRPr="000B6BC3">
        <w:rPr>
          <w:rFonts w:ascii="Times New Roman" w:hAnsi="Times New Roman" w:cs="Times New Roman"/>
          <w:b/>
          <w:sz w:val="28"/>
          <w:szCs w:val="28"/>
        </w:rPr>
        <w:t xml:space="preserve"> в ассоциированные члены</w:t>
      </w:r>
      <w:r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0B6BC3">
        <w:rPr>
          <w:rFonts w:ascii="Times New Roman" w:hAnsi="Times New Roman" w:cs="Times New Roman"/>
          <w:sz w:val="28"/>
          <w:szCs w:val="28"/>
        </w:rPr>
        <w:t xml:space="preserve"> страховой брокер, являющийся членом другой саморегулируемой организации страховых брокеров, или иное лицо</w:t>
      </w:r>
      <w:r w:rsidR="00CA343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в Ассоциацию (направляет на</w:t>
      </w:r>
      <w:r w:rsidRPr="000B6BC3">
        <w:rPr>
          <w:rFonts w:ascii="Times New Roman" w:hAnsi="Times New Roman" w:cs="Times New Roman"/>
          <w:sz w:val="28"/>
          <w:szCs w:val="28"/>
        </w:rPr>
        <w:t xml:space="preserve"> адрес Ассоциации) заявление по установленной форме (Приложение № 1, Приложение № 2) и прилагаемые к нему документы</w:t>
      </w:r>
      <w:r w:rsidR="000E050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738FB">
        <w:rPr>
          <w:rFonts w:ascii="Times New Roman" w:hAnsi="Times New Roman" w:cs="Times New Roman"/>
          <w:sz w:val="28"/>
          <w:szCs w:val="28"/>
        </w:rPr>
        <w:t xml:space="preserve">анкету установленного образца (Приложение № </w:t>
      </w:r>
      <w:r w:rsidR="0095230F">
        <w:rPr>
          <w:rFonts w:ascii="Times New Roman" w:hAnsi="Times New Roman" w:cs="Times New Roman"/>
          <w:sz w:val="28"/>
          <w:szCs w:val="28"/>
        </w:rPr>
        <w:t>3</w:t>
      </w:r>
      <w:r w:rsidR="00D07AFC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95230F">
        <w:rPr>
          <w:rFonts w:ascii="Times New Roman" w:hAnsi="Times New Roman" w:cs="Times New Roman"/>
          <w:sz w:val="28"/>
          <w:szCs w:val="28"/>
        </w:rPr>
        <w:t>4</w:t>
      </w:r>
      <w:r w:rsidR="00D07AFC">
        <w:rPr>
          <w:rFonts w:ascii="Times New Roman" w:hAnsi="Times New Roman" w:cs="Times New Roman"/>
          <w:sz w:val="28"/>
          <w:szCs w:val="28"/>
        </w:rPr>
        <w:t>)</w:t>
      </w:r>
      <w:r w:rsidR="00855994">
        <w:rPr>
          <w:rFonts w:ascii="Times New Roman" w:hAnsi="Times New Roman" w:cs="Times New Roman"/>
          <w:sz w:val="28"/>
          <w:szCs w:val="28"/>
        </w:rPr>
        <w:t>.</w:t>
      </w:r>
    </w:p>
    <w:p w14:paraId="0DF02155" w14:textId="77777777" w:rsidR="008D073E" w:rsidRDefault="002215C9" w:rsidP="004B6648">
      <w:pPr>
        <w:pStyle w:val="a1"/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_RefHeading__6103_1862797346"/>
      <w:bookmarkEnd w:id="13"/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01593E">
        <w:rPr>
          <w:rFonts w:ascii="Times New Roman" w:hAnsi="Times New Roman" w:cs="Times New Roman"/>
          <w:sz w:val="28"/>
          <w:szCs w:val="28"/>
        </w:rPr>
        <w:t>4</w:t>
      </w:r>
      <w:r w:rsidR="00377447" w:rsidRPr="000B6BC3">
        <w:rPr>
          <w:rFonts w:ascii="Times New Roman" w:hAnsi="Times New Roman" w:cs="Times New Roman"/>
          <w:sz w:val="28"/>
          <w:szCs w:val="28"/>
        </w:rPr>
        <w:t>.</w:t>
      </w:r>
      <w:r w:rsidR="00F572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01CA" w:rsidRPr="000B6BC3">
        <w:rPr>
          <w:rFonts w:ascii="Times New Roman" w:hAnsi="Times New Roman" w:cs="Times New Roman"/>
          <w:sz w:val="28"/>
          <w:szCs w:val="28"/>
        </w:rPr>
        <w:t>Документы и их копии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0901CA" w:rsidRPr="000B6BC3">
        <w:rPr>
          <w:rFonts w:ascii="Times New Roman" w:hAnsi="Times New Roman" w:cs="Times New Roman"/>
          <w:sz w:val="28"/>
          <w:szCs w:val="28"/>
        </w:rPr>
        <w:t>заверены подписью руководителя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0901CA" w:rsidRPr="000B6BC3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D1D59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0901CA" w:rsidRPr="000B6BC3">
        <w:rPr>
          <w:rFonts w:ascii="Times New Roman" w:hAnsi="Times New Roman" w:cs="Times New Roman"/>
          <w:sz w:val="28"/>
          <w:szCs w:val="28"/>
        </w:rPr>
        <w:t>или лица</w:t>
      </w:r>
      <w:r w:rsidR="00A861DF" w:rsidRPr="000B6BC3">
        <w:rPr>
          <w:rFonts w:ascii="Times New Roman" w:hAnsi="Times New Roman" w:cs="Times New Roman"/>
          <w:sz w:val="28"/>
          <w:szCs w:val="28"/>
        </w:rPr>
        <w:t>, уполномоченн</w:t>
      </w:r>
      <w:r w:rsidR="000901CA" w:rsidRPr="000B6BC3">
        <w:rPr>
          <w:rFonts w:ascii="Times New Roman" w:hAnsi="Times New Roman" w:cs="Times New Roman"/>
          <w:sz w:val="28"/>
          <w:szCs w:val="28"/>
        </w:rPr>
        <w:t>ого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372FC3">
        <w:rPr>
          <w:rFonts w:ascii="Times New Roman" w:hAnsi="Times New Roman" w:cs="Times New Roman"/>
          <w:sz w:val="28"/>
          <w:szCs w:val="28"/>
        </w:rPr>
        <w:br/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в установленном порядке (с приложением подтверждающих полномочия документов), и </w:t>
      </w:r>
      <w:r w:rsidR="00A861DF" w:rsidRPr="000B6BC3">
        <w:rPr>
          <w:rFonts w:ascii="Times New Roman" w:hAnsi="Times New Roman" w:cs="Times New Roman"/>
          <w:sz w:val="28"/>
          <w:szCs w:val="28"/>
        </w:rPr>
        <w:t>печатью</w:t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 организации, либо подписью физического лица, </w:t>
      </w:r>
      <w:r w:rsidR="00BA54A3">
        <w:rPr>
          <w:rFonts w:ascii="Times New Roman" w:hAnsi="Times New Roman" w:cs="Times New Roman"/>
          <w:sz w:val="28"/>
          <w:szCs w:val="28"/>
        </w:rPr>
        <w:br/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в том числе физического лица, зарегистрированного в установленном законодательством Российской Федерации порядке в качестве индивидуального предпринимателя, </w:t>
      </w:r>
      <w:r w:rsidR="00372FC3">
        <w:rPr>
          <w:rFonts w:ascii="Times New Roman" w:hAnsi="Times New Roman" w:cs="Times New Roman"/>
          <w:sz w:val="28"/>
          <w:szCs w:val="28"/>
        </w:rPr>
        <w:t>с проставлением</w:t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372FC3">
        <w:rPr>
          <w:rFonts w:ascii="Times New Roman" w:hAnsi="Times New Roman" w:cs="Times New Roman"/>
          <w:sz w:val="28"/>
          <w:szCs w:val="28"/>
        </w:rPr>
        <w:t>и</w:t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8D073E">
        <w:rPr>
          <w:rFonts w:ascii="Times New Roman" w:hAnsi="Times New Roman" w:cs="Times New Roman"/>
          <w:sz w:val="28"/>
          <w:szCs w:val="28"/>
        </w:rPr>
        <w:br/>
      </w:r>
      <w:r w:rsidR="000901CA" w:rsidRPr="000B6BC3">
        <w:rPr>
          <w:rFonts w:ascii="Times New Roman" w:hAnsi="Times New Roman" w:cs="Times New Roman"/>
          <w:sz w:val="28"/>
          <w:szCs w:val="28"/>
        </w:rPr>
        <w:t>(</w:t>
      </w:r>
      <w:r w:rsidR="008E63E1" w:rsidRPr="000B6BC3">
        <w:rPr>
          <w:rFonts w:ascii="Times New Roman" w:hAnsi="Times New Roman" w:cs="Times New Roman"/>
          <w:sz w:val="28"/>
          <w:szCs w:val="28"/>
        </w:rPr>
        <w:t>для</w:t>
      </w:r>
      <w:r w:rsidR="000901C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8E63E1" w:rsidRPr="000B6BC3">
        <w:rPr>
          <w:rFonts w:ascii="Times New Roman" w:hAnsi="Times New Roman" w:cs="Times New Roman"/>
          <w:sz w:val="28"/>
          <w:szCs w:val="28"/>
        </w:rPr>
        <w:t>индивидуального предпринимателя при ее наличии</w:t>
      </w:r>
      <w:r w:rsidR="00372FC3">
        <w:rPr>
          <w:rFonts w:ascii="Times New Roman" w:hAnsi="Times New Roman" w:cs="Times New Roman"/>
          <w:sz w:val="28"/>
          <w:szCs w:val="28"/>
        </w:rPr>
        <w:t>).</w:t>
      </w:r>
      <w:r w:rsidR="00372FC3" w:rsidRPr="008D0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D7D3A" w14:textId="162C5331" w:rsidR="008D073E" w:rsidRDefault="008D073E" w:rsidP="004B6648">
      <w:pPr>
        <w:pStyle w:val="a1"/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3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или их копии, содержащие более одного листа, необходимо прошить, пронумеровать, скрепить на оборотной стороне последнего листа,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8D073E">
        <w:rPr>
          <w:rFonts w:ascii="Times New Roman" w:hAnsi="Times New Roman" w:cs="Times New Roman"/>
          <w:sz w:val="28"/>
          <w:szCs w:val="28"/>
        </w:rPr>
        <w:t xml:space="preserve">на месте прошивки, </w:t>
      </w:r>
      <w:proofErr w:type="spellStart"/>
      <w:r w:rsidRPr="008D073E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8D073E">
        <w:rPr>
          <w:rFonts w:ascii="Times New Roman" w:hAnsi="Times New Roman" w:cs="Times New Roman"/>
          <w:sz w:val="28"/>
          <w:szCs w:val="28"/>
        </w:rPr>
        <w:t xml:space="preserve"> надписью с указанием цифрами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073E">
        <w:rPr>
          <w:rFonts w:ascii="Times New Roman" w:hAnsi="Times New Roman" w:cs="Times New Roman"/>
          <w:sz w:val="28"/>
          <w:szCs w:val="28"/>
        </w:rPr>
        <w:t xml:space="preserve">и прописью количества пронумерованных листов, подписанную составителем (с указанием фамилии, имени, отчества (при наличии), должности и даты составления). Подпись составителя </w:t>
      </w:r>
      <w:proofErr w:type="spellStart"/>
      <w:r w:rsidRPr="008D073E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8D073E">
        <w:rPr>
          <w:rFonts w:ascii="Times New Roman" w:hAnsi="Times New Roman" w:cs="Times New Roman"/>
          <w:sz w:val="28"/>
          <w:szCs w:val="28"/>
        </w:rPr>
        <w:t xml:space="preserve"> надписи должна быть заверена печатью организации.</w:t>
      </w:r>
    </w:p>
    <w:p w14:paraId="1E665714" w14:textId="6FFD597D" w:rsidR="0001593E" w:rsidRPr="000B6BC3" w:rsidRDefault="00A861DF" w:rsidP="004B6648">
      <w:pPr>
        <w:pStyle w:val="a1"/>
        <w:tabs>
          <w:tab w:val="left" w:pos="851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A46140" w:rsidRPr="000B6BC3">
        <w:rPr>
          <w:rFonts w:ascii="Times New Roman" w:hAnsi="Times New Roman" w:cs="Times New Roman"/>
          <w:sz w:val="28"/>
          <w:szCs w:val="28"/>
        </w:rPr>
        <w:t>одпунктах 2, 3, подпункте 4 (в части документов об образовании) пункта</w:t>
      </w:r>
      <w:r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F24BCE" w:rsidRPr="000B6BC3">
        <w:rPr>
          <w:rFonts w:ascii="Times New Roman" w:hAnsi="Times New Roman" w:cs="Times New Roman"/>
          <w:sz w:val="28"/>
          <w:szCs w:val="28"/>
        </w:rPr>
        <w:t>3</w:t>
      </w:r>
      <w:r w:rsidR="006A4CC1" w:rsidRPr="000B6BC3">
        <w:rPr>
          <w:rFonts w:ascii="Times New Roman" w:hAnsi="Times New Roman" w:cs="Times New Roman"/>
          <w:sz w:val="28"/>
          <w:szCs w:val="28"/>
        </w:rPr>
        <w:t>.</w:t>
      </w:r>
      <w:r w:rsidR="00A46140" w:rsidRPr="000B6BC3">
        <w:rPr>
          <w:rFonts w:ascii="Times New Roman" w:hAnsi="Times New Roman" w:cs="Times New Roman"/>
          <w:sz w:val="28"/>
          <w:szCs w:val="28"/>
        </w:rPr>
        <w:t>2</w:t>
      </w:r>
      <w:r w:rsidRPr="000B6B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4CC1" w:rsidRPr="000B6BC3">
        <w:rPr>
          <w:rFonts w:ascii="Times New Roman" w:hAnsi="Times New Roman" w:cs="Times New Roman"/>
          <w:sz w:val="28"/>
          <w:szCs w:val="28"/>
        </w:rPr>
        <w:t>3</w:t>
      </w:r>
      <w:r w:rsidR="00A46140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sz w:val="28"/>
          <w:szCs w:val="28"/>
        </w:rPr>
        <w:t>настоящего С</w:t>
      </w:r>
      <w:r w:rsidR="00372FC3">
        <w:rPr>
          <w:rFonts w:ascii="Times New Roman" w:hAnsi="Times New Roman" w:cs="Times New Roman"/>
          <w:sz w:val="28"/>
          <w:szCs w:val="28"/>
        </w:rPr>
        <w:t xml:space="preserve">тандарта, представляются в виде </w:t>
      </w:r>
      <w:r w:rsidRPr="000B6BC3">
        <w:rPr>
          <w:rFonts w:ascii="Times New Roman" w:hAnsi="Times New Roman" w:cs="Times New Roman"/>
          <w:sz w:val="28"/>
          <w:szCs w:val="28"/>
        </w:rPr>
        <w:t>засвидетельствованных в нотариальном порядке копий.</w:t>
      </w:r>
    </w:p>
    <w:p w14:paraId="2F0E4B3D" w14:textId="3EF449F2" w:rsidR="00A861DF" w:rsidRPr="000B6BC3" w:rsidRDefault="002215C9" w:rsidP="00F33A75">
      <w:pPr>
        <w:pStyle w:val="a1"/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_RefHeading__554_1348799658"/>
      <w:bookmarkEnd w:id="14"/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FE528A">
        <w:rPr>
          <w:rFonts w:ascii="Times New Roman" w:hAnsi="Times New Roman" w:cs="Times New Roman"/>
          <w:sz w:val="28"/>
          <w:szCs w:val="28"/>
        </w:rPr>
        <w:t>5</w:t>
      </w:r>
      <w:r w:rsidR="00D45F81" w:rsidRPr="000B6BC3">
        <w:rPr>
          <w:rFonts w:ascii="Times New Roman" w:hAnsi="Times New Roman" w:cs="Times New Roman"/>
          <w:sz w:val="28"/>
          <w:szCs w:val="28"/>
        </w:rPr>
        <w:t>.</w:t>
      </w:r>
      <w:r w:rsidR="00377447" w:rsidRPr="000B6BC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Требования к заявлению о предоставлении лицензии </w:t>
      </w:r>
      <w:r w:rsidR="00F33A7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 осуществление посреднической деятельности в качестве страхового брокера, а также к сведениям и документам, указанным в пункте </w:t>
      </w:r>
      <w:r w:rsidR="00F55E13" w:rsidRPr="000B6BC3">
        <w:rPr>
          <w:rFonts w:ascii="Times New Roman" w:hAnsi="Times New Roman" w:cs="Times New Roman"/>
          <w:sz w:val="28"/>
          <w:szCs w:val="28"/>
        </w:rPr>
        <w:t>3</w:t>
      </w:r>
      <w:r w:rsidR="00B15B9C" w:rsidRPr="000B6BC3">
        <w:rPr>
          <w:rFonts w:ascii="Times New Roman" w:hAnsi="Times New Roman" w:cs="Times New Roman"/>
          <w:sz w:val="28"/>
          <w:szCs w:val="28"/>
        </w:rPr>
        <w:t>.</w:t>
      </w:r>
      <w:r w:rsidR="00B12A68" w:rsidRPr="000B6BC3">
        <w:rPr>
          <w:rFonts w:ascii="Times New Roman" w:hAnsi="Times New Roman" w:cs="Times New Roman"/>
          <w:sz w:val="28"/>
          <w:szCs w:val="28"/>
        </w:rPr>
        <w:t>2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15B9C" w:rsidRPr="000B6BC3">
        <w:rPr>
          <w:rFonts w:ascii="Times New Roman" w:hAnsi="Times New Roman" w:cs="Times New Roman"/>
          <w:sz w:val="28"/>
          <w:szCs w:val="28"/>
        </w:rPr>
        <w:t>3</w:t>
      </w:r>
      <w:r w:rsidR="00F767E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настоящего Стандарта, в том числе их типовые формы, устанавливаются органом страхового надзора (Указание Банка России от 10 июля 2014 года </w:t>
      </w:r>
      <w:r w:rsidR="00F33A7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№ 3316-У «О требованиях к заявлению, сведениям, документам, представляемым для получения лицензии на осуществление деятельности субъектов страхового дела, а также об установлении их типовых форм»).</w:t>
      </w:r>
    </w:p>
    <w:p w14:paraId="52693701" w14:textId="38FEF646" w:rsidR="00A861DF" w:rsidRPr="000B6BC3" w:rsidRDefault="002215C9" w:rsidP="00F33A75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AE6C1A">
        <w:rPr>
          <w:rFonts w:ascii="Times New Roman" w:hAnsi="Times New Roman" w:cs="Times New Roman"/>
          <w:sz w:val="28"/>
          <w:szCs w:val="28"/>
        </w:rPr>
        <w:t>6</w:t>
      </w:r>
      <w:r w:rsidR="00377447" w:rsidRPr="000B6BC3">
        <w:rPr>
          <w:rFonts w:ascii="Times New Roman" w:hAnsi="Times New Roman" w:cs="Times New Roman"/>
          <w:sz w:val="28"/>
          <w:szCs w:val="28"/>
        </w:rPr>
        <w:t>.</w:t>
      </w:r>
      <w:r w:rsidR="00377447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Решение о приеме или об отказе в приеме в члены</w:t>
      </w:r>
      <w:r w:rsidR="007610FF">
        <w:rPr>
          <w:rFonts w:ascii="Times New Roman" w:hAnsi="Times New Roman" w:cs="Times New Roman"/>
          <w:sz w:val="28"/>
          <w:szCs w:val="28"/>
        </w:rPr>
        <w:t xml:space="preserve">, в кандидаты </w:t>
      </w:r>
      <w:r w:rsidR="007610FF">
        <w:rPr>
          <w:rFonts w:ascii="Times New Roman" w:hAnsi="Times New Roman" w:cs="Times New Roman"/>
          <w:sz w:val="28"/>
          <w:szCs w:val="28"/>
        </w:rPr>
        <w:br/>
        <w:t>в члены</w:t>
      </w:r>
      <w:r w:rsidR="00965ECB">
        <w:rPr>
          <w:rFonts w:ascii="Times New Roman" w:hAnsi="Times New Roman" w:cs="Times New Roman"/>
          <w:sz w:val="28"/>
          <w:szCs w:val="28"/>
        </w:rPr>
        <w:t xml:space="preserve">, в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ассоциированные члены Ассоциации принимает Совет Ассоциац</w:t>
      </w:r>
      <w:r w:rsidR="003B5183">
        <w:rPr>
          <w:rFonts w:ascii="Times New Roman" w:hAnsi="Times New Roman" w:cs="Times New Roman"/>
          <w:sz w:val="28"/>
          <w:szCs w:val="28"/>
        </w:rPr>
        <w:t xml:space="preserve">ии открытым голосованием </w:t>
      </w:r>
      <w:r w:rsidR="003B5183" w:rsidRPr="009800CF">
        <w:rPr>
          <w:rFonts w:ascii="Times New Roman" w:hAnsi="Times New Roman" w:cs="Times New Roman"/>
          <w:sz w:val="28"/>
          <w:szCs w:val="28"/>
        </w:rPr>
        <w:t>абсолютным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="00595BFD" w:rsidRPr="000B6BC3">
        <w:rPr>
          <w:rFonts w:ascii="Times New Roman" w:hAnsi="Times New Roman" w:cs="Times New Roman"/>
          <w:sz w:val="28"/>
          <w:szCs w:val="28"/>
        </w:rPr>
        <w:t>голосов,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участвующих </w:t>
      </w:r>
      <w:r w:rsidR="007610F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в голосовании членов Совета Ассоциации</w:t>
      </w:r>
      <w:r w:rsidR="00F60981">
        <w:rPr>
          <w:rFonts w:ascii="Times New Roman" w:hAnsi="Times New Roman" w:cs="Times New Roman"/>
          <w:sz w:val="28"/>
          <w:szCs w:val="28"/>
        </w:rPr>
        <w:t xml:space="preserve"> (50 процентов + 1 голос члена Совета)</w:t>
      </w:r>
      <w:r w:rsidR="00A861DF" w:rsidRPr="000B6BC3">
        <w:rPr>
          <w:rFonts w:ascii="Times New Roman" w:hAnsi="Times New Roman" w:cs="Times New Roman"/>
          <w:sz w:val="28"/>
          <w:szCs w:val="28"/>
        </w:rPr>
        <w:t>. Решение о приеме</w:t>
      </w:r>
      <w:r w:rsidR="00965ECB">
        <w:rPr>
          <w:rFonts w:ascii="Times New Roman" w:hAnsi="Times New Roman" w:cs="Times New Roman"/>
          <w:sz w:val="28"/>
          <w:szCs w:val="28"/>
        </w:rPr>
        <w:t xml:space="preserve"> или об отказе в приеме в члены, в кандидаты </w:t>
      </w:r>
      <w:r w:rsidR="00965ECB">
        <w:rPr>
          <w:rFonts w:ascii="Times New Roman" w:hAnsi="Times New Roman" w:cs="Times New Roman"/>
          <w:sz w:val="28"/>
          <w:szCs w:val="28"/>
        </w:rPr>
        <w:br/>
        <w:t xml:space="preserve">в члены, в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ассоциированные члены Ассоциации оформляется протоколом. </w:t>
      </w:r>
      <w:r w:rsidR="009F57C7" w:rsidRPr="009F57C7">
        <w:rPr>
          <w:rFonts w:ascii="Times New Roman" w:hAnsi="Times New Roman" w:cs="Times New Roman"/>
          <w:sz w:val="28"/>
          <w:szCs w:val="28"/>
        </w:rPr>
        <w:t>Датой приема</w:t>
      </w:r>
      <w:r w:rsidR="00A861DF" w:rsidRPr="009F57C7">
        <w:rPr>
          <w:rFonts w:ascii="Times New Roman" w:hAnsi="Times New Roman" w:cs="Times New Roman"/>
          <w:sz w:val="28"/>
          <w:szCs w:val="28"/>
        </w:rPr>
        <w:t xml:space="preserve"> в члены</w:t>
      </w:r>
      <w:r w:rsidR="009F57C7" w:rsidRPr="009F57C7">
        <w:rPr>
          <w:rFonts w:ascii="Times New Roman" w:hAnsi="Times New Roman" w:cs="Times New Roman"/>
          <w:sz w:val="28"/>
          <w:szCs w:val="28"/>
        </w:rPr>
        <w:t>, в кандидаты в члены, в ассоциированные члены</w:t>
      </w:r>
      <w:r w:rsidR="00A861DF" w:rsidRPr="009F57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является дата заседания Совета, на котором принято соответствующее решение.</w:t>
      </w:r>
    </w:p>
    <w:p w14:paraId="29700505" w14:textId="522CD9CF" w:rsidR="00A861DF" w:rsidRDefault="00E65D7A" w:rsidP="00EE67DF">
      <w:pPr>
        <w:pStyle w:val="a1"/>
        <w:tabs>
          <w:tab w:val="left" w:pos="851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1786" w:rsidRPr="00211C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1C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B6BC3">
        <w:rPr>
          <w:rFonts w:ascii="Times New Roman" w:hAnsi="Times New Roman" w:cs="Times New Roman"/>
          <w:sz w:val="28"/>
          <w:szCs w:val="28"/>
        </w:rPr>
        <w:t>30 (</w:t>
      </w:r>
      <w:r w:rsidR="00CE7A29" w:rsidRPr="000B6BC3">
        <w:rPr>
          <w:rFonts w:ascii="Times New Roman" w:hAnsi="Times New Roman" w:cs="Times New Roman"/>
          <w:sz w:val="28"/>
          <w:szCs w:val="28"/>
        </w:rPr>
        <w:t>Т</w:t>
      </w:r>
      <w:r w:rsidR="00A861DF" w:rsidRPr="000B6BC3">
        <w:rPr>
          <w:rFonts w:ascii="Times New Roman" w:hAnsi="Times New Roman" w:cs="Times New Roman"/>
          <w:sz w:val="28"/>
          <w:szCs w:val="28"/>
        </w:rPr>
        <w:t>ридцати</w:t>
      </w:r>
      <w:r w:rsidRPr="000B6BC3">
        <w:rPr>
          <w:rFonts w:ascii="Times New Roman" w:hAnsi="Times New Roman" w:cs="Times New Roman"/>
          <w:sz w:val="28"/>
          <w:szCs w:val="28"/>
        </w:rPr>
        <w:t>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получения документов, указанных в </w:t>
      </w:r>
      <w:r w:rsidR="002514E9" w:rsidRPr="000B6BC3">
        <w:rPr>
          <w:rFonts w:ascii="Times New Roman" w:hAnsi="Times New Roman" w:cs="Times New Roman"/>
          <w:sz w:val="28"/>
          <w:szCs w:val="28"/>
        </w:rPr>
        <w:t>пункте 3.</w:t>
      </w:r>
      <w:r w:rsidR="00530B6A" w:rsidRPr="000B6BC3">
        <w:rPr>
          <w:rFonts w:ascii="Times New Roman" w:hAnsi="Times New Roman" w:cs="Times New Roman"/>
          <w:sz w:val="28"/>
          <w:szCs w:val="28"/>
        </w:rPr>
        <w:t xml:space="preserve">1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514E9" w:rsidRPr="000B6BC3">
        <w:rPr>
          <w:rFonts w:ascii="Times New Roman" w:hAnsi="Times New Roman" w:cs="Times New Roman"/>
          <w:sz w:val="28"/>
          <w:szCs w:val="28"/>
        </w:rPr>
        <w:t>3</w:t>
      </w:r>
      <w:r w:rsidR="00687F51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1DF" w:rsidRPr="000B6BC3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Стандарта, Ассоциация принимает решение о приеме </w:t>
      </w:r>
      <w:r w:rsidR="004F1F07">
        <w:rPr>
          <w:rFonts w:ascii="Times New Roman" w:hAnsi="Times New Roman" w:cs="Times New Roman"/>
          <w:sz w:val="28"/>
          <w:szCs w:val="28"/>
        </w:rPr>
        <w:t>некредитной финансовой организации или индивидуального предпринимателя</w:t>
      </w:r>
      <w:r w:rsidR="002F69E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</w:t>
      </w:r>
      <w:r w:rsidR="00600C82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лены Ассоциации или об отказе в приеме в члены Ассоциации с указанием причин отказа. Ассоциация уведомляет </w:t>
      </w:r>
      <w:r w:rsidR="00944BBF">
        <w:rPr>
          <w:rFonts w:ascii="Times New Roman" w:hAnsi="Times New Roman" w:cs="Times New Roman"/>
          <w:sz w:val="28"/>
          <w:szCs w:val="28"/>
        </w:rPr>
        <w:t xml:space="preserve">некредитную финансовую организацию или индивидуального предпринимателя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944BB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D1550" w:rsidRPr="000B6BC3">
        <w:rPr>
          <w:rFonts w:ascii="Times New Roman" w:hAnsi="Times New Roman" w:cs="Times New Roman"/>
          <w:sz w:val="28"/>
          <w:szCs w:val="28"/>
        </w:rPr>
        <w:t>3 (</w:t>
      </w:r>
      <w:r w:rsidR="00CE7A29" w:rsidRPr="000B6BC3">
        <w:rPr>
          <w:rFonts w:ascii="Times New Roman" w:hAnsi="Times New Roman" w:cs="Times New Roman"/>
          <w:sz w:val="28"/>
          <w:szCs w:val="28"/>
        </w:rPr>
        <w:t>Т</w:t>
      </w:r>
      <w:r w:rsidR="00A861DF" w:rsidRPr="000B6BC3">
        <w:rPr>
          <w:rFonts w:ascii="Times New Roman" w:hAnsi="Times New Roman" w:cs="Times New Roman"/>
          <w:sz w:val="28"/>
          <w:szCs w:val="28"/>
        </w:rPr>
        <w:t>рех</w:t>
      </w:r>
      <w:r w:rsidR="00BD1550" w:rsidRPr="000B6BC3">
        <w:rPr>
          <w:rFonts w:ascii="Times New Roman" w:hAnsi="Times New Roman" w:cs="Times New Roman"/>
          <w:sz w:val="28"/>
          <w:szCs w:val="28"/>
        </w:rPr>
        <w:t>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рабочих дней, след</w:t>
      </w:r>
      <w:r w:rsidR="004D636B" w:rsidRPr="000B6BC3">
        <w:rPr>
          <w:rFonts w:ascii="Times New Roman" w:hAnsi="Times New Roman" w:cs="Times New Roman"/>
          <w:sz w:val="28"/>
          <w:szCs w:val="28"/>
        </w:rPr>
        <w:t>ующих за днем принятия реше</w:t>
      </w:r>
      <w:r w:rsidR="002F69E5">
        <w:rPr>
          <w:rFonts w:ascii="Times New Roman" w:hAnsi="Times New Roman" w:cs="Times New Roman"/>
          <w:sz w:val="28"/>
          <w:szCs w:val="28"/>
        </w:rPr>
        <w:t xml:space="preserve">ния, путем направления выписки </w:t>
      </w:r>
      <w:r w:rsidR="004D636B" w:rsidRPr="000B6BC3">
        <w:rPr>
          <w:rFonts w:ascii="Times New Roman" w:hAnsi="Times New Roman" w:cs="Times New Roman"/>
          <w:sz w:val="28"/>
          <w:szCs w:val="28"/>
        </w:rPr>
        <w:t xml:space="preserve">из протокола заседания Совета Ассоциации </w:t>
      </w:r>
      <w:r w:rsidR="00E46369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2F69E5">
        <w:rPr>
          <w:rFonts w:ascii="Times New Roman" w:hAnsi="Times New Roman" w:cs="Times New Roman"/>
          <w:sz w:val="28"/>
          <w:szCs w:val="28"/>
        </w:rPr>
        <w:t xml:space="preserve">с </w:t>
      </w:r>
      <w:r w:rsidR="00E46369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2F69E5">
        <w:rPr>
          <w:rFonts w:ascii="Times New Roman" w:hAnsi="Times New Roman" w:cs="Times New Roman"/>
          <w:sz w:val="28"/>
          <w:szCs w:val="28"/>
        </w:rPr>
        <w:t>о вручении на адрес</w:t>
      </w:r>
      <w:r w:rsidR="004D636B" w:rsidRPr="000B6BC3">
        <w:rPr>
          <w:rFonts w:ascii="Times New Roman" w:hAnsi="Times New Roman" w:cs="Times New Roman"/>
          <w:sz w:val="28"/>
          <w:szCs w:val="28"/>
        </w:rPr>
        <w:t>, указанн</w:t>
      </w:r>
      <w:r w:rsidR="002F69E5">
        <w:rPr>
          <w:rFonts w:ascii="Times New Roman" w:hAnsi="Times New Roman" w:cs="Times New Roman"/>
          <w:sz w:val="28"/>
          <w:szCs w:val="28"/>
        </w:rPr>
        <w:t>ый</w:t>
      </w:r>
      <w:r w:rsidR="004D636B" w:rsidRPr="000B6BC3">
        <w:rPr>
          <w:rFonts w:ascii="Times New Roman" w:hAnsi="Times New Roman" w:cs="Times New Roman"/>
          <w:sz w:val="28"/>
          <w:szCs w:val="28"/>
        </w:rPr>
        <w:t xml:space="preserve"> в анкете </w:t>
      </w:r>
      <w:r w:rsidR="003A08F9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 или индивидуального предпринимателя. </w:t>
      </w:r>
      <w:r w:rsidR="004D636B" w:rsidRPr="000B6BC3">
        <w:rPr>
          <w:rFonts w:ascii="Times New Roman" w:hAnsi="Times New Roman" w:cs="Times New Roman"/>
          <w:sz w:val="28"/>
          <w:szCs w:val="28"/>
        </w:rPr>
        <w:t>В случае принятия решения о приеме в члены Ассоциаци</w:t>
      </w:r>
      <w:r w:rsidR="002F69E5">
        <w:rPr>
          <w:rFonts w:ascii="Times New Roman" w:hAnsi="Times New Roman" w:cs="Times New Roman"/>
          <w:sz w:val="28"/>
          <w:szCs w:val="28"/>
        </w:rPr>
        <w:t xml:space="preserve">и </w:t>
      </w:r>
      <w:r w:rsidR="00EC0C11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 или индивидуального предпринимателя </w:t>
      </w:r>
      <w:r w:rsidR="002F69E5">
        <w:rPr>
          <w:rFonts w:ascii="Times New Roman" w:hAnsi="Times New Roman" w:cs="Times New Roman"/>
          <w:sz w:val="28"/>
          <w:szCs w:val="28"/>
        </w:rPr>
        <w:t>Ассоциация</w:t>
      </w:r>
      <w:r w:rsidR="004D636B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163B13" w:rsidRPr="000B6BC3">
        <w:rPr>
          <w:rFonts w:ascii="Times New Roman" w:hAnsi="Times New Roman" w:cs="Times New Roman"/>
          <w:sz w:val="28"/>
          <w:szCs w:val="28"/>
        </w:rPr>
        <w:t xml:space="preserve">также направляет </w:t>
      </w:r>
      <w:r w:rsidR="00A861DF" w:rsidRPr="000B6BC3">
        <w:rPr>
          <w:rFonts w:ascii="Times New Roman" w:hAnsi="Times New Roman" w:cs="Times New Roman"/>
          <w:sz w:val="28"/>
          <w:szCs w:val="28"/>
        </w:rPr>
        <w:t>член</w:t>
      </w:r>
      <w:r w:rsidR="00E12E80" w:rsidRPr="000B6BC3">
        <w:rPr>
          <w:rFonts w:ascii="Times New Roman" w:hAnsi="Times New Roman" w:cs="Times New Roman"/>
          <w:sz w:val="28"/>
          <w:szCs w:val="28"/>
        </w:rPr>
        <w:t>у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E12E80" w:rsidRPr="000B6BC3">
        <w:rPr>
          <w:rFonts w:ascii="Times New Roman" w:hAnsi="Times New Roman" w:cs="Times New Roman"/>
          <w:sz w:val="28"/>
          <w:szCs w:val="28"/>
        </w:rPr>
        <w:t xml:space="preserve">счет </w:t>
      </w:r>
      <w:r w:rsidR="00EC0C11">
        <w:rPr>
          <w:rFonts w:ascii="Times New Roman" w:hAnsi="Times New Roman" w:cs="Times New Roman"/>
          <w:sz w:val="28"/>
          <w:szCs w:val="28"/>
        </w:rPr>
        <w:br/>
      </w:r>
      <w:r w:rsidR="00E12E80" w:rsidRPr="000B6BC3">
        <w:rPr>
          <w:rFonts w:ascii="Times New Roman" w:hAnsi="Times New Roman" w:cs="Times New Roman"/>
          <w:sz w:val="28"/>
          <w:szCs w:val="28"/>
        </w:rPr>
        <w:t>н</w:t>
      </w:r>
      <w:r w:rsidR="00E46369">
        <w:rPr>
          <w:rFonts w:ascii="Times New Roman" w:hAnsi="Times New Roman" w:cs="Times New Roman"/>
          <w:sz w:val="28"/>
          <w:szCs w:val="28"/>
        </w:rPr>
        <w:t xml:space="preserve">а оплату вступительного взноса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по факсу, </w:t>
      </w:r>
      <w:r w:rsidR="002F69E5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EC0C11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или </w:t>
      </w:r>
      <w:r w:rsidR="00E46369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 w:rsidR="00CC2BE6" w:rsidRPr="000B6BC3">
        <w:rPr>
          <w:rFonts w:ascii="Times New Roman" w:hAnsi="Times New Roman" w:cs="Times New Roman"/>
          <w:sz w:val="28"/>
          <w:szCs w:val="28"/>
        </w:rPr>
        <w:t xml:space="preserve">.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Порядок оплаты </w:t>
      </w:r>
      <w:r w:rsidR="00BB3125">
        <w:rPr>
          <w:rFonts w:ascii="Times New Roman" w:hAnsi="Times New Roman" w:cs="Times New Roman"/>
          <w:sz w:val="28"/>
          <w:szCs w:val="28"/>
        </w:rPr>
        <w:t xml:space="preserve">членом 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>вступительных, членских и иных взносов (платежей)</w:t>
      </w:r>
      <w:r w:rsidR="002F69E5">
        <w:rPr>
          <w:rFonts w:ascii="Times New Roman" w:hAnsi="Times New Roman" w:cs="Times New Roman"/>
          <w:sz w:val="28"/>
          <w:szCs w:val="28"/>
        </w:rPr>
        <w:t xml:space="preserve"> </w:t>
      </w:r>
      <w:r w:rsidR="00EC0C11">
        <w:rPr>
          <w:rFonts w:ascii="Times New Roman" w:hAnsi="Times New Roman" w:cs="Times New Roman"/>
          <w:sz w:val="28"/>
          <w:szCs w:val="28"/>
        </w:rPr>
        <w:br/>
      </w:r>
      <w:r w:rsidR="00D83244" w:rsidRPr="000B6BC3">
        <w:rPr>
          <w:rFonts w:ascii="Times New Roman" w:hAnsi="Times New Roman" w:cs="Times New Roman"/>
          <w:sz w:val="28"/>
          <w:szCs w:val="28"/>
        </w:rPr>
        <w:t>в Ассоциацию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их размер устанавливается разделом </w:t>
      </w:r>
      <w:r w:rsidR="0082669D" w:rsidRPr="000B6BC3">
        <w:rPr>
          <w:rFonts w:ascii="Times New Roman" w:hAnsi="Times New Roman" w:cs="Times New Roman"/>
          <w:sz w:val="28"/>
          <w:szCs w:val="28"/>
        </w:rPr>
        <w:t>6</w:t>
      </w:r>
      <w:r w:rsidR="00687F51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418E55C6" w14:textId="538D20CD" w:rsidR="00523F28" w:rsidRPr="000B6BC3" w:rsidRDefault="00523F28" w:rsidP="00EE67DF">
      <w:pPr>
        <w:pStyle w:val="a1"/>
        <w:tabs>
          <w:tab w:val="left" w:pos="851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6BC3">
        <w:rPr>
          <w:rFonts w:ascii="Times New Roman" w:hAnsi="Times New Roman" w:cs="Times New Roman"/>
          <w:sz w:val="28"/>
          <w:szCs w:val="28"/>
        </w:rPr>
        <w:t>В течение 30 (Тридцати) рабочих дней, следующих за днем получения документов, указанных в пункте 3.2 раздела 3 настоящего Стандарта, Ассоциация принимает решение о приеме лица</w:t>
      </w:r>
      <w:r>
        <w:rPr>
          <w:rFonts w:ascii="Times New Roman" w:hAnsi="Times New Roman" w:cs="Times New Roman"/>
          <w:sz w:val="28"/>
          <w:szCs w:val="28"/>
        </w:rPr>
        <w:t>, представившего такие документы,</w:t>
      </w:r>
      <w:r w:rsidRPr="000B6BC3">
        <w:rPr>
          <w:rFonts w:ascii="Times New Roman" w:hAnsi="Times New Roman" w:cs="Times New Roman"/>
          <w:sz w:val="28"/>
          <w:szCs w:val="28"/>
        </w:rPr>
        <w:t xml:space="preserve"> в кандидаты в члены Ассоциации и направляет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в Банк России с ходатайством о выдаче данному лицу лицензии </w:t>
      </w:r>
      <w:r w:rsidR="00A14F74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на осуществление посреднической деятельности в качестве страхового брокера</w:t>
      </w:r>
      <w:r w:rsidR="000041EF">
        <w:rPr>
          <w:rFonts w:ascii="Times New Roman" w:hAnsi="Times New Roman" w:cs="Times New Roman"/>
          <w:sz w:val="28"/>
          <w:szCs w:val="28"/>
        </w:rPr>
        <w:t xml:space="preserve"> или внесении сведений о нем в реестр финансовых организаций, осуществляющий соответствующий вид деятельности,</w:t>
      </w:r>
      <w:r w:rsidRPr="000B6BC3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A14F74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в приеме в кандидаты в члены Ассоциации с указанием причин отказа. Ассоциация уведомляет </w:t>
      </w:r>
      <w:r w:rsidR="005E3356">
        <w:rPr>
          <w:rFonts w:ascii="Times New Roman" w:hAnsi="Times New Roman" w:cs="Times New Roman"/>
          <w:sz w:val="28"/>
          <w:szCs w:val="28"/>
        </w:rPr>
        <w:t xml:space="preserve">лицо, представившее документы на вступление </w:t>
      </w:r>
      <w:r w:rsidR="005E3356">
        <w:rPr>
          <w:rFonts w:ascii="Times New Roman" w:hAnsi="Times New Roman" w:cs="Times New Roman"/>
          <w:sz w:val="28"/>
          <w:szCs w:val="28"/>
        </w:rPr>
        <w:br/>
        <w:t>в кандидаты в члены Ассоциации,</w:t>
      </w:r>
      <w:r w:rsidRPr="000B6BC3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3 (Трех) рабочих дней, следующих за днем принятия решения, путем направления выписки из протокола заседания Совета Ассоциации </w:t>
      </w:r>
      <w:r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5E33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уведомлением о вручении на адрес</w:t>
      </w:r>
      <w:r w:rsidRPr="000B6BC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6BC3">
        <w:rPr>
          <w:rFonts w:ascii="Times New Roman" w:hAnsi="Times New Roman" w:cs="Times New Roman"/>
          <w:sz w:val="28"/>
          <w:szCs w:val="28"/>
        </w:rPr>
        <w:t xml:space="preserve"> в анкете </w:t>
      </w:r>
      <w:r w:rsidR="005E3356">
        <w:rPr>
          <w:rFonts w:ascii="Times New Roman" w:hAnsi="Times New Roman" w:cs="Times New Roman"/>
          <w:sz w:val="28"/>
          <w:szCs w:val="28"/>
        </w:rPr>
        <w:t xml:space="preserve">такого лица. </w:t>
      </w:r>
    </w:p>
    <w:p w14:paraId="690A5C60" w14:textId="53A67745" w:rsidR="00A861DF" w:rsidRPr="000B6BC3" w:rsidRDefault="001F63C1" w:rsidP="00EE67DF">
      <w:pPr>
        <w:pStyle w:val="a1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294" w:rsidRPr="000B6BC3">
        <w:rPr>
          <w:rFonts w:ascii="Times New Roman" w:hAnsi="Times New Roman" w:cs="Times New Roman"/>
          <w:sz w:val="28"/>
          <w:szCs w:val="28"/>
        </w:rPr>
        <w:t>3.</w:t>
      </w:r>
      <w:r w:rsidR="00F417A5">
        <w:rPr>
          <w:rFonts w:ascii="Times New Roman" w:hAnsi="Times New Roman" w:cs="Times New Roman"/>
          <w:sz w:val="28"/>
          <w:szCs w:val="28"/>
        </w:rPr>
        <w:t>9</w:t>
      </w:r>
      <w:r w:rsidR="005D7294" w:rsidRPr="000B6BC3">
        <w:rPr>
          <w:rFonts w:ascii="Times New Roman" w:hAnsi="Times New Roman" w:cs="Times New Roman"/>
          <w:sz w:val="28"/>
          <w:szCs w:val="28"/>
        </w:rPr>
        <w:t xml:space="preserve">.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C2FD9" w:rsidRPr="000B6BC3">
        <w:rPr>
          <w:rFonts w:ascii="Times New Roman" w:hAnsi="Times New Roman" w:cs="Times New Roman"/>
          <w:sz w:val="28"/>
          <w:szCs w:val="28"/>
        </w:rPr>
        <w:t>30 (</w:t>
      </w:r>
      <w:r w:rsidR="00CE7A29" w:rsidRPr="000B6BC3">
        <w:rPr>
          <w:rFonts w:ascii="Times New Roman" w:hAnsi="Times New Roman" w:cs="Times New Roman"/>
          <w:sz w:val="28"/>
          <w:szCs w:val="28"/>
        </w:rPr>
        <w:t>Т</w:t>
      </w:r>
      <w:r w:rsidR="00A861DF" w:rsidRPr="000B6BC3">
        <w:rPr>
          <w:rFonts w:ascii="Times New Roman" w:hAnsi="Times New Roman" w:cs="Times New Roman"/>
          <w:sz w:val="28"/>
          <w:szCs w:val="28"/>
        </w:rPr>
        <w:t>ридцати</w:t>
      </w:r>
      <w:r w:rsidR="00DC2FD9" w:rsidRPr="000B6BC3">
        <w:rPr>
          <w:rFonts w:ascii="Times New Roman" w:hAnsi="Times New Roman" w:cs="Times New Roman"/>
          <w:sz w:val="28"/>
          <w:szCs w:val="28"/>
        </w:rPr>
        <w:t>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получения документов, указанных в пункте </w:t>
      </w:r>
      <w:r w:rsidR="00DC2FD9" w:rsidRPr="000B6BC3">
        <w:rPr>
          <w:rFonts w:ascii="Times New Roman" w:hAnsi="Times New Roman" w:cs="Times New Roman"/>
          <w:sz w:val="28"/>
          <w:szCs w:val="28"/>
        </w:rPr>
        <w:t>3.</w:t>
      </w:r>
      <w:r w:rsidR="00E763BF">
        <w:rPr>
          <w:rFonts w:ascii="Times New Roman" w:hAnsi="Times New Roman" w:cs="Times New Roman"/>
          <w:sz w:val="28"/>
          <w:szCs w:val="28"/>
        </w:rPr>
        <w:t>3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2FD9" w:rsidRPr="000B6BC3">
        <w:rPr>
          <w:rFonts w:ascii="Times New Roman" w:hAnsi="Times New Roman" w:cs="Times New Roman"/>
          <w:sz w:val="28"/>
          <w:szCs w:val="28"/>
        </w:rPr>
        <w:t>3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настоящего Стандарта, Ассоциация принимает решение о приеме </w:t>
      </w:r>
      <w:r w:rsidR="00305B94">
        <w:rPr>
          <w:rFonts w:ascii="Times New Roman" w:hAnsi="Times New Roman" w:cs="Times New Roman"/>
          <w:sz w:val="28"/>
          <w:szCs w:val="28"/>
        </w:rPr>
        <w:t>лица, представившего такие документы,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 ассоциированные члены Ассоциации или об отказе </w:t>
      </w:r>
      <w:r w:rsidR="00305B94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приеме в ассоциированные члены Ассоциации с указанием причин отказа. Ассоциация уведомляет в письменной форме </w:t>
      </w:r>
      <w:r w:rsidR="00E763BF">
        <w:rPr>
          <w:rFonts w:ascii="Times New Roman" w:hAnsi="Times New Roman" w:cs="Times New Roman"/>
          <w:sz w:val="28"/>
          <w:szCs w:val="28"/>
        </w:rPr>
        <w:t>лицо, представившее документы на вступление в ассоциированные члены Ассоциации,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="00E763B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46BF" w:rsidRPr="000B6BC3">
        <w:rPr>
          <w:rFonts w:ascii="Times New Roman" w:hAnsi="Times New Roman" w:cs="Times New Roman"/>
          <w:sz w:val="28"/>
          <w:szCs w:val="28"/>
        </w:rPr>
        <w:t>3 (</w:t>
      </w:r>
      <w:r w:rsidR="00CE7A29" w:rsidRPr="000B6BC3">
        <w:rPr>
          <w:rFonts w:ascii="Times New Roman" w:hAnsi="Times New Roman" w:cs="Times New Roman"/>
          <w:sz w:val="28"/>
          <w:szCs w:val="28"/>
        </w:rPr>
        <w:t>Т</w:t>
      </w:r>
      <w:r w:rsidR="00A861DF" w:rsidRPr="000B6BC3">
        <w:rPr>
          <w:rFonts w:ascii="Times New Roman" w:hAnsi="Times New Roman" w:cs="Times New Roman"/>
          <w:sz w:val="28"/>
          <w:szCs w:val="28"/>
        </w:rPr>
        <w:t>рех</w:t>
      </w:r>
      <w:r w:rsidR="001446BF" w:rsidRPr="000B6BC3">
        <w:rPr>
          <w:rFonts w:ascii="Times New Roman" w:hAnsi="Times New Roman" w:cs="Times New Roman"/>
          <w:sz w:val="28"/>
          <w:szCs w:val="28"/>
        </w:rPr>
        <w:t>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принятия решения, </w:t>
      </w:r>
      <w:r w:rsidR="00954B13"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выписки из протокола заседания Совета Ассоциации</w:t>
      </w:r>
      <w:r w:rsidR="00954B13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 на адрес</w:t>
      </w:r>
      <w:r w:rsidR="00954B13" w:rsidRPr="000B6BC3">
        <w:rPr>
          <w:rFonts w:ascii="Times New Roman" w:hAnsi="Times New Roman" w:cs="Times New Roman"/>
          <w:sz w:val="28"/>
          <w:szCs w:val="28"/>
        </w:rPr>
        <w:t>, указанн</w:t>
      </w:r>
      <w:r w:rsidR="00954B13">
        <w:rPr>
          <w:rFonts w:ascii="Times New Roman" w:hAnsi="Times New Roman" w:cs="Times New Roman"/>
          <w:sz w:val="28"/>
          <w:szCs w:val="28"/>
        </w:rPr>
        <w:t>ый</w:t>
      </w:r>
      <w:r w:rsidR="00954B13" w:rsidRPr="000B6BC3">
        <w:rPr>
          <w:rFonts w:ascii="Times New Roman" w:hAnsi="Times New Roman" w:cs="Times New Roman"/>
          <w:sz w:val="28"/>
          <w:szCs w:val="28"/>
        </w:rPr>
        <w:t xml:space="preserve"> в анкете </w:t>
      </w:r>
      <w:r w:rsidR="00E763BF">
        <w:rPr>
          <w:rFonts w:ascii="Times New Roman" w:hAnsi="Times New Roman" w:cs="Times New Roman"/>
          <w:sz w:val="28"/>
          <w:szCs w:val="28"/>
        </w:rPr>
        <w:t xml:space="preserve">такого лица. </w:t>
      </w:r>
      <w:r w:rsidR="00954B13">
        <w:rPr>
          <w:rFonts w:ascii="Times New Roman" w:hAnsi="Times New Roman" w:cs="Times New Roman"/>
          <w:sz w:val="28"/>
          <w:szCs w:val="28"/>
        </w:rPr>
        <w:t>В</w:t>
      </w:r>
      <w:r w:rsidR="00954B13" w:rsidRPr="000B6BC3">
        <w:rPr>
          <w:rFonts w:ascii="Times New Roman" w:hAnsi="Times New Roman" w:cs="Times New Roman"/>
          <w:sz w:val="28"/>
          <w:szCs w:val="28"/>
        </w:rPr>
        <w:t xml:space="preserve"> случае принятия решения о приеме </w:t>
      </w:r>
      <w:r w:rsidR="00D32924">
        <w:rPr>
          <w:rFonts w:ascii="Times New Roman" w:hAnsi="Times New Roman" w:cs="Times New Roman"/>
          <w:sz w:val="28"/>
          <w:szCs w:val="28"/>
        </w:rPr>
        <w:t>лица</w:t>
      </w:r>
      <w:r w:rsidR="00954B13" w:rsidRPr="000B6BC3">
        <w:rPr>
          <w:rFonts w:ascii="Times New Roman" w:hAnsi="Times New Roman" w:cs="Times New Roman"/>
          <w:sz w:val="28"/>
          <w:szCs w:val="28"/>
        </w:rPr>
        <w:t xml:space="preserve"> в ассоциированные члены Ассоциации</w:t>
      </w:r>
      <w:r w:rsidR="00954B13">
        <w:rPr>
          <w:rFonts w:ascii="Times New Roman" w:hAnsi="Times New Roman" w:cs="Times New Roman"/>
          <w:sz w:val="28"/>
          <w:szCs w:val="28"/>
        </w:rPr>
        <w:t xml:space="preserve"> Ассоциация также</w:t>
      </w:r>
      <w:r w:rsidR="00F8393A" w:rsidRPr="000B6BC3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60183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954B13" w:rsidRPr="000B6BC3">
        <w:rPr>
          <w:rFonts w:ascii="Times New Roman" w:hAnsi="Times New Roman" w:cs="Times New Roman"/>
          <w:sz w:val="28"/>
          <w:szCs w:val="28"/>
        </w:rPr>
        <w:t>ассоциированно</w:t>
      </w:r>
      <w:r w:rsidR="00954B13">
        <w:rPr>
          <w:rFonts w:ascii="Times New Roman" w:hAnsi="Times New Roman" w:cs="Times New Roman"/>
          <w:sz w:val="28"/>
          <w:szCs w:val="28"/>
        </w:rPr>
        <w:t>му</w:t>
      </w:r>
      <w:r w:rsidR="00954B13" w:rsidRPr="000B6BC3">
        <w:rPr>
          <w:rFonts w:ascii="Times New Roman" w:hAnsi="Times New Roman" w:cs="Times New Roman"/>
          <w:sz w:val="28"/>
          <w:szCs w:val="28"/>
        </w:rPr>
        <w:t xml:space="preserve"> член</w:t>
      </w:r>
      <w:r w:rsidR="00954B13">
        <w:rPr>
          <w:rFonts w:ascii="Times New Roman" w:hAnsi="Times New Roman" w:cs="Times New Roman"/>
          <w:sz w:val="28"/>
          <w:szCs w:val="28"/>
        </w:rPr>
        <w:t>у</w:t>
      </w:r>
      <w:r w:rsidR="00954B13" w:rsidRPr="000B6BC3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60183F" w:rsidRPr="000B6BC3">
        <w:rPr>
          <w:rFonts w:ascii="Times New Roman" w:hAnsi="Times New Roman" w:cs="Times New Roman"/>
          <w:sz w:val="28"/>
          <w:szCs w:val="28"/>
        </w:rPr>
        <w:t>счет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 оплату вступительного взнос</w:t>
      </w:r>
      <w:r w:rsidR="00F8393A" w:rsidRPr="000B6BC3">
        <w:rPr>
          <w:rFonts w:ascii="Times New Roman" w:hAnsi="Times New Roman" w:cs="Times New Roman"/>
          <w:sz w:val="28"/>
          <w:szCs w:val="28"/>
        </w:rPr>
        <w:t>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по факсу, </w:t>
      </w:r>
      <w:r w:rsidR="00954B13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A861DF" w:rsidRPr="000B6BC3">
        <w:rPr>
          <w:rFonts w:ascii="Times New Roman" w:hAnsi="Times New Roman" w:cs="Times New Roman"/>
          <w:sz w:val="28"/>
          <w:szCs w:val="28"/>
        </w:rPr>
        <w:t>электронной почт</w:t>
      </w:r>
      <w:r w:rsidR="00954B13">
        <w:rPr>
          <w:rFonts w:ascii="Times New Roman" w:hAnsi="Times New Roman" w:cs="Times New Roman"/>
          <w:sz w:val="28"/>
          <w:szCs w:val="28"/>
        </w:rPr>
        <w:t>ы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или </w:t>
      </w:r>
      <w:r w:rsidR="00954B13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. Порядок оплаты </w:t>
      </w:r>
      <w:r w:rsidR="00217361">
        <w:rPr>
          <w:rFonts w:ascii="Times New Roman" w:hAnsi="Times New Roman" w:cs="Times New Roman"/>
          <w:sz w:val="28"/>
          <w:szCs w:val="28"/>
        </w:rPr>
        <w:t xml:space="preserve">ассоциированным членом 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>вступительных, членских и иных взносов (платежей)</w:t>
      </w:r>
      <w:r w:rsidR="00217361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их размер устанавливается разделом </w:t>
      </w:r>
      <w:r w:rsidR="00391FEB" w:rsidRPr="000B6BC3">
        <w:rPr>
          <w:rFonts w:ascii="Times New Roman" w:hAnsi="Times New Roman" w:cs="Times New Roman"/>
          <w:sz w:val="28"/>
          <w:szCs w:val="28"/>
        </w:rPr>
        <w:t>6</w:t>
      </w:r>
      <w:r w:rsidR="005D55CC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4D86CE2D" w14:textId="308E0AF9" w:rsidR="00A861DF" w:rsidRPr="000B6BC3" w:rsidRDefault="00B545A8" w:rsidP="000D61AD">
      <w:pPr>
        <w:pStyle w:val="a1"/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3065A" w:rsidRPr="000B6BC3">
        <w:rPr>
          <w:rFonts w:ascii="Times New Roman" w:hAnsi="Times New Roman" w:cs="Times New Roman"/>
          <w:sz w:val="28"/>
          <w:szCs w:val="28"/>
        </w:rPr>
        <w:t xml:space="preserve">. </w:t>
      </w:r>
      <w:r w:rsidR="000D61AD">
        <w:rPr>
          <w:rFonts w:ascii="Times New Roman" w:hAnsi="Times New Roman" w:cs="Times New Roman"/>
          <w:sz w:val="28"/>
          <w:szCs w:val="28"/>
        </w:rPr>
        <w:tab/>
      </w:r>
      <w:r w:rsidR="004765B4" w:rsidRPr="000B6BC3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7B3666" w:rsidRPr="000B6BC3">
        <w:rPr>
          <w:rFonts w:ascii="Times New Roman" w:hAnsi="Times New Roman" w:cs="Times New Roman"/>
          <w:sz w:val="28"/>
          <w:szCs w:val="28"/>
        </w:rPr>
        <w:t xml:space="preserve"> решения Советом Ассоциации о приеме</w:t>
      </w:r>
      <w:r w:rsidR="000F1D2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0D61AD">
        <w:rPr>
          <w:rFonts w:ascii="Times New Roman" w:hAnsi="Times New Roman" w:cs="Times New Roman"/>
          <w:sz w:val="28"/>
          <w:szCs w:val="28"/>
        </w:rPr>
        <w:br/>
      </w:r>
      <w:r w:rsidR="000F1D2A" w:rsidRPr="000B6BC3">
        <w:rPr>
          <w:rFonts w:ascii="Times New Roman" w:hAnsi="Times New Roman" w:cs="Times New Roman"/>
          <w:sz w:val="28"/>
          <w:szCs w:val="28"/>
        </w:rPr>
        <w:t>лица в член</w:t>
      </w:r>
      <w:r w:rsidR="002B2028">
        <w:rPr>
          <w:rFonts w:ascii="Times New Roman" w:hAnsi="Times New Roman" w:cs="Times New Roman"/>
          <w:sz w:val="28"/>
          <w:szCs w:val="28"/>
        </w:rPr>
        <w:t>ы</w:t>
      </w:r>
      <w:r w:rsidR="000F1D2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3E58E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B3666" w:rsidRPr="000B6BC3">
        <w:rPr>
          <w:rFonts w:ascii="Times New Roman" w:hAnsi="Times New Roman" w:cs="Times New Roman"/>
          <w:sz w:val="28"/>
          <w:szCs w:val="28"/>
        </w:rPr>
        <w:t>или</w:t>
      </w:r>
      <w:r w:rsidR="00976508">
        <w:rPr>
          <w:rFonts w:ascii="Times New Roman" w:hAnsi="Times New Roman" w:cs="Times New Roman"/>
          <w:sz w:val="28"/>
          <w:szCs w:val="28"/>
        </w:rPr>
        <w:t xml:space="preserve"> в</w:t>
      </w:r>
      <w:r w:rsidR="007B3666" w:rsidRPr="000B6BC3">
        <w:rPr>
          <w:rFonts w:ascii="Times New Roman" w:hAnsi="Times New Roman" w:cs="Times New Roman"/>
          <w:sz w:val="28"/>
          <w:szCs w:val="28"/>
        </w:rPr>
        <w:t xml:space="preserve"> ассоциированн</w:t>
      </w:r>
      <w:r w:rsidR="002B2028">
        <w:rPr>
          <w:rFonts w:ascii="Times New Roman" w:hAnsi="Times New Roman" w:cs="Times New Roman"/>
          <w:sz w:val="28"/>
          <w:szCs w:val="28"/>
        </w:rPr>
        <w:t>ые</w:t>
      </w:r>
      <w:r w:rsidR="007B3666" w:rsidRPr="000B6BC3">
        <w:rPr>
          <w:rFonts w:ascii="Times New Roman" w:hAnsi="Times New Roman" w:cs="Times New Roman"/>
          <w:sz w:val="28"/>
          <w:szCs w:val="28"/>
        </w:rPr>
        <w:t xml:space="preserve"> член</w:t>
      </w:r>
      <w:r w:rsidR="002B2028">
        <w:rPr>
          <w:rFonts w:ascii="Times New Roman" w:hAnsi="Times New Roman" w:cs="Times New Roman"/>
          <w:sz w:val="28"/>
          <w:szCs w:val="28"/>
        </w:rPr>
        <w:t>ы</w:t>
      </w:r>
      <w:r w:rsidR="001F63C1">
        <w:rPr>
          <w:rFonts w:ascii="Times New Roman" w:hAnsi="Times New Roman" w:cs="Times New Roman"/>
          <w:sz w:val="28"/>
          <w:szCs w:val="28"/>
        </w:rPr>
        <w:t xml:space="preserve"> </w:t>
      </w:r>
      <w:r w:rsidR="00844F1F">
        <w:rPr>
          <w:rFonts w:ascii="Times New Roman" w:hAnsi="Times New Roman" w:cs="Times New Roman"/>
          <w:sz w:val="28"/>
          <w:szCs w:val="28"/>
        </w:rPr>
        <w:t>А</w:t>
      </w:r>
      <w:r w:rsidR="007B3666" w:rsidRPr="000B6BC3">
        <w:rPr>
          <w:rFonts w:ascii="Times New Roman" w:hAnsi="Times New Roman" w:cs="Times New Roman"/>
          <w:sz w:val="28"/>
          <w:szCs w:val="28"/>
        </w:rPr>
        <w:t>ссоциации</w:t>
      </w:r>
      <w:r w:rsidR="00111953">
        <w:rPr>
          <w:rFonts w:ascii="Times New Roman" w:hAnsi="Times New Roman" w:cs="Times New Roman"/>
          <w:sz w:val="28"/>
          <w:szCs w:val="28"/>
        </w:rPr>
        <w:t xml:space="preserve"> </w:t>
      </w:r>
      <w:r w:rsidR="000F1D2A" w:rsidRPr="000B6BC3">
        <w:rPr>
          <w:rFonts w:ascii="Times New Roman" w:hAnsi="Times New Roman" w:cs="Times New Roman"/>
          <w:sz w:val="28"/>
          <w:szCs w:val="28"/>
        </w:rPr>
        <w:t xml:space="preserve">такое лицо </w:t>
      </w:r>
      <w:r w:rsidR="00A861DF" w:rsidRPr="000B6BC3">
        <w:rPr>
          <w:rFonts w:ascii="Times New Roman" w:hAnsi="Times New Roman" w:cs="Times New Roman"/>
          <w:sz w:val="28"/>
          <w:szCs w:val="28"/>
        </w:rPr>
        <w:t>обязан</w:t>
      </w:r>
      <w:r w:rsidR="000F1D2A" w:rsidRPr="000B6BC3">
        <w:rPr>
          <w:rFonts w:ascii="Times New Roman" w:hAnsi="Times New Roman" w:cs="Times New Roman"/>
          <w:sz w:val="28"/>
          <w:szCs w:val="28"/>
        </w:rPr>
        <w:t>о</w:t>
      </w:r>
      <w:r w:rsidR="00111953">
        <w:rPr>
          <w:rFonts w:ascii="Times New Roman" w:hAnsi="Times New Roman" w:cs="Times New Roman"/>
          <w:sz w:val="28"/>
          <w:szCs w:val="28"/>
        </w:rPr>
        <w:t xml:space="preserve"> в течение 5 (Пяти)</w:t>
      </w:r>
      <w:r w:rsidR="001F63C1">
        <w:rPr>
          <w:rFonts w:ascii="Times New Roman" w:hAnsi="Times New Roman" w:cs="Times New Roman"/>
          <w:sz w:val="28"/>
          <w:szCs w:val="28"/>
        </w:rPr>
        <w:t xml:space="preserve"> </w:t>
      </w:r>
      <w:r w:rsidR="00111953">
        <w:rPr>
          <w:rFonts w:ascii="Times New Roman" w:hAnsi="Times New Roman" w:cs="Times New Roman"/>
          <w:sz w:val="28"/>
          <w:szCs w:val="28"/>
        </w:rPr>
        <w:t>рабочих дней с момента</w:t>
      </w:r>
      <w:r w:rsidR="001F63C1">
        <w:rPr>
          <w:rFonts w:ascii="Times New Roman" w:hAnsi="Times New Roman" w:cs="Times New Roman"/>
          <w:sz w:val="28"/>
          <w:szCs w:val="28"/>
        </w:rPr>
        <w:t xml:space="preserve"> </w:t>
      </w:r>
      <w:r w:rsidR="00900448" w:rsidRPr="000B6BC3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="00F72466" w:rsidRPr="000B6BC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00448" w:rsidRPr="000B6BC3">
        <w:rPr>
          <w:rFonts w:ascii="Times New Roman" w:hAnsi="Times New Roman" w:cs="Times New Roman"/>
          <w:sz w:val="28"/>
          <w:szCs w:val="28"/>
        </w:rPr>
        <w:t>счета на оплату взноса</w:t>
      </w:r>
      <w:r w:rsidR="000F1D2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7B3666" w:rsidRPr="000B6BC3">
        <w:rPr>
          <w:rFonts w:ascii="Times New Roman" w:hAnsi="Times New Roman" w:cs="Times New Roman"/>
          <w:sz w:val="28"/>
          <w:szCs w:val="28"/>
        </w:rPr>
        <w:t>в</w:t>
      </w:r>
      <w:r w:rsidR="00A861DF" w:rsidRPr="000B6BC3">
        <w:rPr>
          <w:rFonts w:ascii="Times New Roman" w:hAnsi="Times New Roman" w:cs="Times New Roman"/>
          <w:sz w:val="28"/>
          <w:szCs w:val="28"/>
        </w:rPr>
        <w:t>нести (оплатить) вступительный взнос. Датой внесения вступительного взноса является дата зачисления денежных средств на расчетный счет Ассоциации.</w:t>
      </w:r>
    </w:p>
    <w:p w14:paraId="47A0857D" w14:textId="066D50AD" w:rsidR="00A861DF" w:rsidRPr="000B6BC3" w:rsidRDefault="001C75E6" w:rsidP="00D57EC9">
      <w:pPr>
        <w:pStyle w:val="a1"/>
        <w:tabs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</w:t>
      </w:r>
      <w:r w:rsidR="00B01132">
        <w:rPr>
          <w:rFonts w:ascii="Times New Roman" w:hAnsi="Times New Roman" w:cs="Times New Roman"/>
          <w:sz w:val="28"/>
          <w:szCs w:val="28"/>
        </w:rPr>
        <w:t>11</w:t>
      </w:r>
      <w:r w:rsidR="003D501A" w:rsidRPr="000B6BC3">
        <w:rPr>
          <w:rFonts w:ascii="Times New Roman" w:hAnsi="Times New Roman" w:cs="Times New Roman"/>
          <w:sz w:val="28"/>
          <w:szCs w:val="28"/>
        </w:rPr>
        <w:t>.</w:t>
      </w:r>
      <w:r w:rsidR="003D501A" w:rsidRPr="000B6BC3">
        <w:rPr>
          <w:rFonts w:ascii="Times New Roman" w:hAnsi="Times New Roman" w:cs="Times New Roman"/>
          <w:sz w:val="28"/>
          <w:szCs w:val="28"/>
        </w:rPr>
        <w:tab/>
      </w:r>
      <w:r w:rsidR="00D57EC9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Ассоциация в течение 3 (</w:t>
      </w:r>
      <w:r w:rsidR="000F1D2A" w:rsidRPr="000B6BC3">
        <w:rPr>
          <w:rFonts w:ascii="Times New Roman" w:hAnsi="Times New Roman" w:cs="Times New Roman"/>
          <w:sz w:val="28"/>
          <w:szCs w:val="28"/>
        </w:rPr>
        <w:t>Т</w:t>
      </w:r>
      <w:r w:rsidR="00A861DF" w:rsidRPr="000B6BC3">
        <w:rPr>
          <w:rFonts w:ascii="Times New Roman" w:hAnsi="Times New Roman" w:cs="Times New Roman"/>
          <w:sz w:val="28"/>
          <w:szCs w:val="28"/>
        </w:rPr>
        <w:t>рех) рабочих дней</w:t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, следующих </w:t>
      </w:r>
      <w:r w:rsidR="0005786F">
        <w:rPr>
          <w:rFonts w:ascii="Times New Roman" w:hAnsi="Times New Roman" w:cs="Times New Roman"/>
          <w:sz w:val="28"/>
          <w:szCs w:val="28"/>
        </w:rPr>
        <w:br/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за днем принятия решения о приеме лица в </w:t>
      </w:r>
      <w:r w:rsidR="002D1920">
        <w:rPr>
          <w:rFonts w:ascii="Times New Roman" w:hAnsi="Times New Roman" w:cs="Times New Roman"/>
          <w:sz w:val="28"/>
          <w:szCs w:val="28"/>
        </w:rPr>
        <w:t>члены</w:t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2D1920">
        <w:rPr>
          <w:rFonts w:ascii="Times New Roman" w:hAnsi="Times New Roman" w:cs="Times New Roman"/>
          <w:sz w:val="28"/>
          <w:szCs w:val="28"/>
        </w:rPr>
        <w:t xml:space="preserve"> либо за днем принятия кандидата в члены Ассоциации в члены Ассоциации в соответствии с частью 8 статьи 10 Федерального закона</w:t>
      </w:r>
      <w:r w:rsidR="000B3433" w:rsidRPr="000B6BC3">
        <w:rPr>
          <w:rFonts w:ascii="Times New Roman" w:hAnsi="Times New Roman" w:cs="Times New Roman"/>
          <w:sz w:val="28"/>
          <w:szCs w:val="28"/>
        </w:rPr>
        <w:t>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2D1920">
        <w:rPr>
          <w:rFonts w:ascii="Times New Roman" w:hAnsi="Times New Roman" w:cs="Times New Roman"/>
          <w:sz w:val="28"/>
          <w:szCs w:val="28"/>
        </w:rPr>
        <w:t>размещает</w:t>
      </w:r>
      <w:r w:rsidR="000A0EA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F73FCC">
        <w:rPr>
          <w:rFonts w:ascii="Times New Roman" w:hAnsi="Times New Roman" w:cs="Times New Roman"/>
          <w:sz w:val="28"/>
          <w:szCs w:val="28"/>
        </w:rPr>
        <w:br/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информационно-телекоммуникационной сети </w:t>
      </w:r>
      <w:r w:rsidR="000B3433" w:rsidRPr="000B6BC3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2D1920">
        <w:rPr>
          <w:rFonts w:ascii="Times New Roman" w:hAnsi="Times New Roman" w:cs="Times New Roman"/>
          <w:sz w:val="28"/>
          <w:szCs w:val="28"/>
        </w:rPr>
        <w:t xml:space="preserve">, </w:t>
      </w:r>
      <w:r w:rsidR="002D1920" w:rsidRPr="000B6BC3">
        <w:rPr>
          <w:rFonts w:ascii="Times New Roman" w:hAnsi="Times New Roman" w:cs="Times New Roman"/>
          <w:sz w:val="28"/>
          <w:szCs w:val="28"/>
        </w:rPr>
        <w:t>в</w:t>
      </w:r>
      <w:r w:rsidR="002D1920">
        <w:rPr>
          <w:rFonts w:ascii="Times New Roman" w:hAnsi="Times New Roman" w:cs="Times New Roman"/>
          <w:sz w:val="28"/>
          <w:szCs w:val="28"/>
        </w:rPr>
        <w:t>носит</w:t>
      </w:r>
      <w:r w:rsidR="002D1920" w:rsidRPr="000B6BC3">
        <w:rPr>
          <w:rFonts w:ascii="Times New Roman" w:hAnsi="Times New Roman" w:cs="Times New Roman"/>
          <w:sz w:val="28"/>
          <w:szCs w:val="28"/>
        </w:rPr>
        <w:t xml:space="preserve"> соответствующие сведения</w:t>
      </w:r>
      <w:r w:rsidR="002D1920">
        <w:rPr>
          <w:rFonts w:ascii="Times New Roman" w:hAnsi="Times New Roman" w:cs="Times New Roman"/>
          <w:sz w:val="28"/>
          <w:szCs w:val="28"/>
        </w:rPr>
        <w:t xml:space="preserve"> </w:t>
      </w:r>
      <w:r w:rsidR="002D1920" w:rsidRPr="000B6BC3">
        <w:rPr>
          <w:rFonts w:ascii="Times New Roman" w:hAnsi="Times New Roman" w:cs="Times New Roman"/>
          <w:sz w:val="28"/>
          <w:szCs w:val="28"/>
        </w:rPr>
        <w:t>в Реестр членов Ассоциации</w:t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F73FCC">
        <w:rPr>
          <w:rFonts w:ascii="Times New Roman" w:hAnsi="Times New Roman" w:cs="Times New Roman"/>
          <w:sz w:val="28"/>
          <w:szCs w:val="28"/>
        </w:rPr>
        <w:br/>
      </w:r>
      <w:r w:rsidR="000B3433" w:rsidRPr="000B6BC3">
        <w:rPr>
          <w:rFonts w:ascii="Times New Roman" w:hAnsi="Times New Roman" w:cs="Times New Roman"/>
          <w:sz w:val="28"/>
          <w:szCs w:val="28"/>
        </w:rPr>
        <w:t>и направ</w:t>
      </w:r>
      <w:r w:rsidR="002D1920">
        <w:rPr>
          <w:rFonts w:ascii="Times New Roman" w:hAnsi="Times New Roman" w:cs="Times New Roman"/>
          <w:sz w:val="28"/>
          <w:szCs w:val="28"/>
        </w:rPr>
        <w:t>ляет</w:t>
      </w:r>
      <w:r w:rsidR="000B3433" w:rsidRPr="000B6BC3">
        <w:rPr>
          <w:rFonts w:ascii="Times New Roman" w:hAnsi="Times New Roman" w:cs="Times New Roman"/>
          <w:sz w:val="28"/>
          <w:szCs w:val="28"/>
        </w:rPr>
        <w:t xml:space="preserve"> такую информацию в </w:t>
      </w:r>
      <w:r w:rsidR="00F8722C">
        <w:rPr>
          <w:rFonts w:ascii="Times New Roman" w:hAnsi="Times New Roman" w:cs="Times New Roman"/>
          <w:sz w:val="28"/>
          <w:szCs w:val="28"/>
        </w:rPr>
        <w:t>Банк России</w:t>
      </w:r>
      <w:r w:rsidR="000B3433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742DF0E3" w14:textId="777BC148" w:rsidR="00A861DF" w:rsidRPr="000B6BC3" w:rsidRDefault="00097A38" w:rsidP="00D7397C">
      <w:pPr>
        <w:pStyle w:val="a1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3.1</w:t>
      </w:r>
      <w:r w:rsidR="00067DE4">
        <w:rPr>
          <w:rFonts w:ascii="Times New Roman" w:hAnsi="Times New Roman" w:cs="Times New Roman"/>
          <w:sz w:val="28"/>
          <w:szCs w:val="28"/>
        </w:rPr>
        <w:t>2</w:t>
      </w:r>
      <w:r w:rsidR="008E3DA9" w:rsidRPr="000B6BC3">
        <w:rPr>
          <w:rFonts w:ascii="Times New Roman" w:hAnsi="Times New Roman" w:cs="Times New Roman"/>
          <w:sz w:val="28"/>
          <w:szCs w:val="28"/>
        </w:rPr>
        <w:t>.</w:t>
      </w:r>
      <w:r w:rsidR="00D7397C">
        <w:rPr>
          <w:rFonts w:ascii="Times New Roman" w:hAnsi="Times New Roman" w:cs="Times New Roman"/>
          <w:sz w:val="28"/>
          <w:szCs w:val="28"/>
        </w:rPr>
        <w:tab/>
      </w:r>
      <w:r w:rsidR="00EB2911" w:rsidRPr="000B6BC3">
        <w:rPr>
          <w:rFonts w:ascii="Times New Roman" w:hAnsi="Times New Roman" w:cs="Times New Roman"/>
          <w:sz w:val="28"/>
          <w:szCs w:val="28"/>
        </w:rPr>
        <w:t xml:space="preserve">Лицо, принятое в Ассоциацию в качестве </w:t>
      </w:r>
      <w:r w:rsidR="008C418D" w:rsidRPr="000B6BC3">
        <w:rPr>
          <w:rFonts w:ascii="Times New Roman" w:hAnsi="Times New Roman" w:cs="Times New Roman"/>
          <w:sz w:val="28"/>
          <w:szCs w:val="28"/>
        </w:rPr>
        <w:t>член</w:t>
      </w:r>
      <w:r w:rsidR="00EB2911" w:rsidRPr="000B6BC3">
        <w:rPr>
          <w:rFonts w:ascii="Times New Roman" w:hAnsi="Times New Roman" w:cs="Times New Roman"/>
          <w:sz w:val="28"/>
          <w:szCs w:val="28"/>
        </w:rPr>
        <w:t>а</w:t>
      </w:r>
      <w:r w:rsidR="008C418D" w:rsidRPr="000B6BC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EB2911" w:rsidRPr="000B6BC3">
        <w:rPr>
          <w:rFonts w:ascii="Times New Roman" w:hAnsi="Times New Roman" w:cs="Times New Roman"/>
          <w:sz w:val="28"/>
          <w:szCs w:val="28"/>
        </w:rPr>
        <w:t>,</w:t>
      </w:r>
      <w:r w:rsidR="00E80B64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8C418D" w:rsidRPr="000B6BC3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C517A5" w:rsidRPr="000B6BC3">
        <w:rPr>
          <w:rFonts w:ascii="Times New Roman" w:hAnsi="Times New Roman" w:cs="Times New Roman"/>
          <w:sz w:val="28"/>
          <w:szCs w:val="28"/>
        </w:rPr>
        <w:t xml:space="preserve">все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0A0EAE">
        <w:rPr>
          <w:rFonts w:ascii="Times New Roman" w:hAnsi="Times New Roman" w:cs="Times New Roman"/>
          <w:sz w:val="28"/>
          <w:szCs w:val="28"/>
        </w:rPr>
        <w:t xml:space="preserve">несет все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751C62" w:rsidRPr="000B6BC3">
        <w:rPr>
          <w:rFonts w:ascii="Times New Roman" w:hAnsi="Times New Roman" w:cs="Times New Roman"/>
          <w:sz w:val="28"/>
          <w:szCs w:val="28"/>
        </w:rPr>
        <w:t>предусмотренные</w:t>
      </w:r>
      <w:r w:rsidR="000A0EAE">
        <w:rPr>
          <w:rFonts w:ascii="Times New Roman" w:hAnsi="Times New Roman" w:cs="Times New Roman"/>
          <w:sz w:val="28"/>
          <w:szCs w:val="28"/>
        </w:rPr>
        <w:t xml:space="preserve"> </w:t>
      </w:r>
      <w:r w:rsidR="00EB2911" w:rsidRPr="000B6BC3">
        <w:rPr>
          <w:rFonts w:ascii="Times New Roman" w:hAnsi="Times New Roman" w:cs="Times New Roman"/>
          <w:sz w:val="28"/>
          <w:szCs w:val="28"/>
        </w:rPr>
        <w:t>для него</w:t>
      </w:r>
      <w:r w:rsidR="00751C62" w:rsidRPr="000B6BC3">
        <w:rPr>
          <w:rFonts w:ascii="Times New Roman" w:hAnsi="Times New Roman" w:cs="Times New Roman"/>
          <w:sz w:val="28"/>
          <w:szCs w:val="28"/>
        </w:rPr>
        <w:t xml:space="preserve"> настоящим Стандартом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с даты </w:t>
      </w:r>
      <w:r w:rsidR="00B1279A" w:rsidRPr="009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A861DF" w:rsidRPr="009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1279A" w:rsidRPr="00991155">
        <w:rPr>
          <w:rFonts w:ascii="Times New Roman" w:hAnsi="Times New Roman" w:cs="Times New Roman"/>
          <w:color w:val="000000" w:themeColor="text1"/>
          <w:sz w:val="28"/>
          <w:szCs w:val="28"/>
        </w:rPr>
        <w:t>его принятии</w:t>
      </w:r>
      <w:r w:rsidR="00A861DF" w:rsidRPr="0068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в</w:t>
      </w:r>
      <w:r w:rsidR="008C418D" w:rsidRPr="000B6BC3">
        <w:rPr>
          <w:rFonts w:ascii="Times New Roman" w:hAnsi="Times New Roman" w:cs="Times New Roman"/>
          <w:sz w:val="28"/>
          <w:szCs w:val="28"/>
        </w:rPr>
        <w:t xml:space="preserve"> член</w:t>
      </w:r>
      <w:r w:rsidR="00B1279A">
        <w:rPr>
          <w:rFonts w:ascii="Times New Roman" w:hAnsi="Times New Roman" w:cs="Times New Roman"/>
          <w:sz w:val="28"/>
          <w:szCs w:val="28"/>
        </w:rPr>
        <w:t>ы</w:t>
      </w:r>
      <w:r w:rsidR="008C418D" w:rsidRPr="000B6BC3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14:paraId="779B3DCF" w14:textId="70AA3D8D" w:rsidR="00EB2911" w:rsidRPr="000B6BC3" w:rsidRDefault="001F63C1" w:rsidP="00D7397C">
      <w:pPr>
        <w:pStyle w:val="a1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0260">
        <w:rPr>
          <w:rFonts w:ascii="Times New Roman" w:hAnsi="Times New Roman" w:cs="Times New Roman"/>
          <w:sz w:val="28"/>
          <w:szCs w:val="28"/>
        </w:rPr>
        <w:t>3</w:t>
      </w:r>
      <w:r w:rsidR="00D7397C">
        <w:rPr>
          <w:rFonts w:ascii="Times New Roman" w:hAnsi="Times New Roman" w:cs="Times New Roman"/>
          <w:sz w:val="28"/>
          <w:szCs w:val="28"/>
        </w:rPr>
        <w:t>.</w:t>
      </w:r>
      <w:r w:rsidR="00D7397C">
        <w:rPr>
          <w:rFonts w:ascii="Times New Roman" w:hAnsi="Times New Roman" w:cs="Times New Roman"/>
          <w:sz w:val="28"/>
          <w:szCs w:val="28"/>
        </w:rPr>
        <w:tab/>
      </w:r>
      <w:r w:rsidR="00AF65A3">
        <w:rPr>
          <w:rFonts w:ascii="Times New Roman" w:hAnsi="Times New Roman" w:cs="Times New Roman"/>
          <w:sz w:val="28"/>
          <w:szCs w:val="28"/>
        </w:rPr>
        <w:t xml:space="preserve">Лицо, принятое в Ассоциацию в качестве ассоциированного члена Ассоциации, приобретает права и несет обязанности, предусмотренные </w:t>
      </w:r>
      <w:r w:rsidR="00AF65A3">
        <w:rPr>
          <w:rFonts w:ascii="Times New Roman" w:hAnsi="Times New Roman" w:cs="Times New Roman"/>
          <w:sz w:val="28"/>
          <w:szCs w:val="28"/>
        </w:rPr>
        <w:br/>
        <w:t xml:space="preserve">для него настоящим Стандартом и/или отдельными внутренними стандартами Ассоциации, с даты </w:t>
      </w:r>
      <w:r w:rsidR="00C014AB">
        <w:rPr>
          <w:rFonts w:ascii="Times New Roman" w:hAnsi="Times New Roman" w:cs="Times New Roman"/>
          <w:sz w:val="28"/>
          <w:szCs w:val="28"/>
        </w:rPr>
        <w:t>решения о его принятии в члены Ассоциации.</w:t>
      </w:r>
      <w:r w:rsidR="00EB2911" w:rsidRPr="000B6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F248F" w14:textId="1D2ABBD1" w:rsidR="00A861DF" w:rsidRPr="000B6BC3" w:rsidRDefault="008E3DA9" w:rsidP="00D7397C">
      <w:pPr>
        <w:pStyle w:val="a1"/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3.1</w:t>
      </w:r>
      <w:r w:rsidR="00B11C8E">
        <w:rPr>
          <w:rFonts w:ascii="Times New Roman" w:hAnsi="Times New Roman" w:cs="Times New Roman"/>
          <w:sz w:val="28"/>
          <w:szCs w:val="28"/>
        </w:rPr>
        <w:t>4</w:t>
      </w:r>
      <w:r w:rsidR="00FE6361" w:rsidRPr="000B6BC3">
        <w:rPr>
          <w:rFonts w:ascii="Times New Roman" w:hAnsi="Times New Roman" w:cs="Times New Roman"/>
          <w:sz w:val="28"/>
          <w:szCs w:val="28"/>
        </w:rPr>
        <w:t>.</w:t>
      </w:r>
      <w:r w:rsidR="00FE6361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</w:t>
      </w:r>
      <w:r w:rsidR="00D96140" w:rsidRPr="000B6BC3">
        <w:rPr>
          <w:rFonts w:ascii="Times New Roman" w:hAnsi="Times New Roman" w:cs="Times New Roman"/>
          <w:sz w:val="28"/>
          <w:szCs w:val="28"/>
        </w:rPr>
        <w:t>лица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 </w:t>
      </w:r>
      <w:r w:rsidR="00F505B8">
        <w:rPr>
          <w:rFonts w:ascii="Times New Roman" w:hAnsi="Times New Roman" w:cs="Times New Roman"/>
          <w:sz w:val="28"/>
          <w:szCs w:val="28"/>
        </w:rPr>
        <w:t xml:space="preserve">члены, в кандидаты </w:t>
      </w:r>
      <w:r w:rsidR="00F505B8">
        <w:rPr>
          <w:rFonts w:ascii="Times New Roman" w:hAnsi="Times New Roman" w:cs="Times New Roman"/>
          <w:sz w:val="28"/>
          <w:szCs w:val="28"/>
        </w:rPr>
        <w:br/>
        <w:t xml:space="preserve">в члены, в ассоциированные члены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Ассоциации является:</w:t>
      </w:r>
    </w:p>
    <w:p w14:paraId="25AA519A" w14:textId="04FCC57F" w:rsidR="00A861DF" w:rsidRPr="000B6BC3" w:rsidRDefault="00A861DF" w:rsidP="002A43E6">
      <w:pPr>
        <w:pStyle w:val="a1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несоответствие требованиям к членству, предъявляемым Ассоциацией;</w:t>
      </w:r>
    </w:p>
    <w:p w14:paraId="120937A5" w14:textId="6A06BC77" w:rsidR="00A861DF" w:rsidRPr="000B6BC3" w:rsidRDefault="00F4499F" w:rsidP="002A43E6">
      <w:pPr>
        <w:pStyle w:val="a1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861DF" w:rsidRPr="000B6BC3">
        <w:rPr>
          <w:rFonts w:ascii="Times New Roman" w:hAnsi="Times New Roman" w:cs="Times New Roman"/>
          <w:sz w:val="28"/>
          <w:szCs w:val="28"/>
        </w:rPr>
        <w:t>документов</w:t>
      </w:r>
      <w:r w:rsidR="00D96140" w:rsidRPr="000B6BC3">
        <w:rPr>
          <w:rFonts w:ascii="Times New Roman" w:hAnsi="Times New Roman" w:cs="Times New Roman"/>
          <w:sz w:val="28"/>
          <w:szCs w:val="28"/>
        </w:rPr>
        <w:t xml:space="preserve"> на вступление в состав 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4A76B1" w:rsidRPr="000B6BC3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установленным настоящим разделом, </w:t>
      </w:r>
      <w:r w:rsidR="0085777A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или представление документов не в полном объеме;</w:t>
      </w:r>
    </w:p>
    <w:p w14:paraId="06A87F59" w14:textId="2EB8914A" w:rsidR="00A861DF" w:rsidRPr="000B6BC3" w:rsidRDefault="00A861DF" w:rsidP="002A43E6">
      <w:pPr>
        <w:pStyle w:val="a1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недостоверную информацию.</w:t>
      </w:r>
    </w:p>
    <w:p w14:paraId="092A3AF9" w14:textId="0C2894BB" w:rsidR="00A861DF" w:rsidRDefault="00682B43" w:rsidP="00EE67DF">
      <w:pPr>
        <w:pStyle w:val="a1"/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3.1</w:t>
      </w:r>
      <w:r w:rsidR="00A45B44">
        <w:rPr>
          <w:rFonts w:ascii="Times New Roman" w:hAnsi="Times New Roman" w:cs="Times New Roman"/>
          <w:sz w:val="28"/>
          <w:szCs w:val="28"/>
        </w:rPr>
        <w:t>5</w:t>
      </w:r>
      <w:r w:rsidR="00EC6F71">
        <w:rPr>
          <w:rFonts w:ascii="Times New Roman" w:hAnsi="Times New Roman" w:cs="Times New Roman"/>
          <w:sz w:val="28"/>
          <w:szCs w:val="28"/>
        </w:rPr>
        <w:t>.</w:t>
      </w:r>
      <w:r w:rsidR="00EC6F71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Кандидат в члены Ассоциации со дня получения лицензии </w:t>
      </w:r>
      <w:r w:rsidR="006F07A7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 осуществление посреднической деятельности в качестве страхового брокера </w:t>
      </w:r>
      <w:r w:rsidR="006F07A7">
        <w:rPr>
          <w:rFonts w:ascii="Times New Roman" w:hAnsi="Times New Roman" w:cs="Times New Roman"/>
          <w:sz w:val="28"/>
          <w:szCs w:val="28"/>
        </w:rPr>
        <w:t xml:space="preserve">или внесения сведений о нем </w:t>
      </w:r>
      <w:r w:rsidR="00CD1A31" w:rsidRPr="000B6BC3">
        <w:rPr>
          <w:rFonts w:ascii="Times New Roman" w:hAnsi="Times New Roman" w:cs="Times New Roman"/>
          <w:sz w:val="28"/>
          <w:szCs w:val="28"/>
        </w:rPr>
        <w:t xml:space="preserve">в реестр финансовых организаций, осуществляющих соответствующий вид деятельности, </w:t>
      </w:r>
      <w:r w:rsidR="00A861DF" w:rsidRPr="000B6BC3">
        <w:rPr>
          <w:rFonts w:ascii="Times New Roman" w:hAnsi="Times New Roman" w:cs="Times New Roman"/>
          <w:sz w:val="28"/>
          <w:szCs w:val="28"/>
        </w:rPr>
        <w:t>считается членом Ассоциации.</w:t>
      </w:r>
    </w:p>
    <w:p w14:paraId="56E808A5" w14:textId="6CFC2B57" w:rsidR="00F16162" w:rsidRPr="00F16162" w:rsidRDefault="00F16162" w:rsidP="00F16162">
      <w:pPr>
        <w:pStyle w:val="a1"/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2">
        <w:rPr>
          <w:rFonts w:ascii="Times New Roman" w:hAnsi="Times New Roman" w:cs="Times New Roman"/>
          <w:sz w:val="28"/>
          <w:szCs w:val="28"/>
        </w:rPr>
        <w:t xml:space="preserve">3.16. </w:t>
      </w:r>
      <w:r w:rsidRPr="00F16162">
        <w:rPr>
          <w:rStyle w:val="blk6"/>
          <w:sz w:val="28"/>
          <w:szCs w:val="28"/>
          <w:specVanish w:val="0"/>
        </w:rPr>
        <w:t xml:space="preserve">Ассоциации принимает от учредителей финансовой организации документы, необходимые для внесения сведений о создании финансовой организации в единый государственный реестр юридических лиц, и в течение 30 (Тридцати) рабочих дней, следующих за днем получения указанных документов, принимает решение о направлении документов в Банк России </w:t>
      </w:r>
      <w:r>
        <w:rPr>
          <w:rStyle w:val="blk6"/>
          <w:sz w:val="28"/>
          <w:szCs w:val="28"/>
          <w:specVanish w:val="0"/>
        </w:rPr>
        <w:br/>
      </w:r>
      <w:r w:rsidRPr="00F16162">
        <w:rPr>
          <w:rStyle w:val="blk6"/>
          <w:sz w:val="28"/>
          <w:szCs w:val="28"/>
          <w:specVanish w:val="0"/>
        </w:rPr>
        <w:t>с ходатайством о принятии Банком России решения о государственной регистрации финансовой организации.</w:t>
      </w:r>
    </w:p>
    <w:p w14:paraId="34251A6E" w14:textId="5F11C1C4" w:rsidR="00A861DF" w:rsidRPr="000B6BC3" w:rsidRDefault="00682B43" w:rsidP="00EE67DF">
      <w:pPr>
        <w:pStyle w:val="a1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3.1</w:t>
      </w:r>
      <w:r w:rsidR="00F16162">
        <w:rPr>
          <w:rFonts w:ascii="Times New Roman" w:hAnsi="Times New Roman" w:cs="Times New Roman"/>
          <w:sz w:val="28"/>
          <w:szCs w:val="28"/>
        </w:rPr>
        <w:t>7</w:t>
      </w:r>
      <w:r w:rsidR="00D54D38">
        <w:rPr>
          <w:rFonts w:ascii="Times New Roman" w:hAnsi="Times New Roman" w:cs="Times New Roman"/>
          <w:sz w:val="28"/>
          <w:szCs w:val="28"/>
        </w:rPr>
        <w:t>.</w:t>
      </w:r>
      <w:r w:rsidR="00D54D38">
        <w:rPr>
          <w:rFonts w:ascii="Times New Roman" w:hAnsi="Times New Roman" w:cs="Times New Roman"/>
          <w:sz w:val="28"/>
          <w:szCs w:val="28"/>
        </w:rPr>
        <w:tab/>
      </w:r>
      <w:r w:rsidR="00A861DF" w:rsidRPr="00830E7A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830E7A" w:rsidRPr="00830E7A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 (или </w:t>
      </w:r>
      <w:r w:rsidR="00830E7A" w:rsidRPr="00830E7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предпринимателя) </w:t>
      </w:r>
      <w:r w:rsidR="006E0803" w:rsidRPr="000B6BC3">
        <w:rPr>
          <w:rFonts w:ascii="Times New Roman" w:hAnsi="Times New Roman" w:cs="Times New Roman"/>
          <w:sz w:val="28"/>
          <w:szCs w:val="28"/>
        </w:rPr>
        <w:t>–</w:t>
      </w:r>
      <w:r w:rsidR="00830E7A" w:rsidRPr="00830E7A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830E7A">
        <w:rPr>
          <w:rFonts w:ascii="Times New Roman" w:hAnsi="Times New Roman" w:cs="Times New Roman"/>
          <w:sz w:val="28"/>
          <w:szCs w:val="28"/>
        </w:rPr>
        <w:t>кандидата в члены Ассоциации Ассоциация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вправе запросить у саморегулируемой организаци</w:t>
      </w:r>
      <w:r w:rsidR="00830E7A">
        <w:rPr>
          <w:rFonts w:ascii="Times New Roman" w:hAnsi="Times New Roman" w:cs="Times New Roman"/>
          <w:sz w:val="28"/>
          <w:szCs w:val="28"/>
        </w:rPr>
        <w:t>и, членом которой ранее являлась некредитная финансовая организация (или индивидуальный предприниматель)</w:t>
      </w:r>
      <w:r w:rsidR="00A861DF" w:rsidRPr="000B6BC3">
        <w:rPr>
          <w:rFonts w:ascii="Times New Roman" w:hAnsi="Times New Roman" w:cs="Times New Roman"/>
          <w:sz w:val="28"/>
          <w:szCs w:val="28"/>
        </w:rPr>
        <w:t>, документы</w:t>
      </w:r>
      <w:r w:rsidR="00830E7A">
        <w:rPr>
          <w:rFonts w:ascii="Times New Roman" w:hAnsi="Times New Roman" w:cs="Times New Roman"/>
          <w:sz w:val="28"/>
          <w:szCs w:val="28"/>
        </w:rPr>
        <w:t xml:space="preserve"> и (или) информацию, касающиеся</w:t>
      </w:r>
      <w:r w:rsidR="00A96D4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деятельности</w:t>
      </w:r>
      <w:r w:rsidR="00830E7A">
        <w:rPr>
          <w:rFonts w:ascii="Times New Roman" w:hAnsi="Times New Roman" w:cs="Times New Roman"/>
          <w:sz w:val="28"/>
          <w:szCs w:val="28"/>
        </w:rPr>
        <w:t xml:space="preserve"> некредитной финансовой организации (или индивидуального предпринимателя)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включая акты проверок </w:t>
      </w:r>
      <w:r w:rsidR="00830E7A">
        <w:rPr>
          <w:rFonts w:ascii="Times New Roman" w:hAnsi="Times New Roman" w:cs="Times New Roman"/>
          <w:sz w:val="28"/>
          <w:szCs w:val="28"/>
        </w:rPr>
        <w:t xml:space="preserve">ее </w:t>
      </w:r>
      <w:r w:rsidR="00A861DF" w:rsidRPr="000B6BC3">
        <w:rPr>
          <w:rFonts w:ascii="Times New Roman" w:hAnsi="Times New Roman" w:cs="Times New Roman"/>
          <w:sz w:val="28"/>
          <w:szCs w:val="28"/>
        </w:rPr>
        <w:t>деятельности</w:t>
      </w:r>
      <w:r w:rsidR="00830E7A">
        <w:rPr>
          <w:rFonts w:ascii="Times New Roman" w:hAnsi="Times New Roman" w:cs="Times New Roman"/>
          <w:sz w:val="28"/>
          <w:szCs w:val="28"/>
        </w:rPr>
        <w:t>.</w:t>
      </w:r>
    </w:p>
    <w:p w14:paraId="0E73BBBD" w14:textId="03979874" w:rsidR="00A861DF" w:rsidRPr="000B6BC3" w:rsidRDefault="0007708B" w:rsidP="006F07A7">
      <w:pPr>
        <w:pStyle w:val="a1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3.1</w:t>
      </w:r>
      <w:r w:rsidR="00F16162">
        <w:rPr>
          <w:rFonts w:ascii="Times New Roman" w:hAnsi="Times New Roman" w:cs="Times New Roman"/>
          <w:sz w:val="28"/>
          <w:szCs w:val="28"/>
        </w:rPr>
        <w:t>8</w:t>
      </w:r>
      <w:r w:rsidR="006F07A7">
        <w:rPr>
          <w:rFonts w:ascii="Times New Roman" w:hAnsi="Times New Roman" w:cs="Times New Roman"/>
          <w:sz w:val="28"/>
          <w:szCs w:val="28"/>
        </w:rPr>
        <w:t>.</w:t>
      </w:r>
      <w:r w:rsidR="006F07A7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Решение Ассоциации об отказе в приеме </w:t>
      </w:r>
      <w:r w:rsidR="004D733E">
        <w:rPr>
          <w:rFonts w:ascii="Times New Roman" w:hAnsi="Times New Roman" w:cs="Times New Roman"/>
          <w:sz w:val="28"/>
          <w:szCs w:val="28"/>
        </w:rPr>
        <w:t xml:space="preserve">лица </w:t>
      </w:r>
      <w:r w:rsidR="00A861DF" w:rsidRPr="000B6BC3">
        <w:rPr>
          <w:rFonts w:ascii="Times New Roman" w:hAnsi="Times New Roman" w:cs="Times New Roman"/>
          <w:sz w:val="28"/>
          <w:szCs w:val="28"/>
        </w:rPr>
        <w:t>в члены</w:t>
      </w:r>
      <w:r w:rsidR="0077740C">
        <w:rPr>
          <w:rFonts w:ascii="Times New Roman" w:hAnsi="Times New Roman" w:cs="Times New Roman"/>
          <w:sz w:val="28"/>
          <w:szCs w:val="28"/>
        </w:rPr>
        <w:t xml:space="preserve">, </w:t>
      </w:r>
      <w:r w:rsidR="004D733E">
        <w:rPr>
          <w:rFonts w:ascii="Times New Roman" w:hAnsi="Times New Roman" w:cs="Times New Roman"/>
          <w:sz w:val="28"/>
          <w:szCs w:val="28"/>
        </w:rPr>
        <w:br/>
      </w:r>
      <w:r w:rsidR="0077740C">
        <w:rPr>
          <w:rFonts w:ascii="Times New Roman" w:hAnsi="Times New Roman" w:cs="Times New Roman"/>
          <w:sz w:val="28"/>
          <w:szCs w:val="28"/>
        </w:rPr>
        <w:t>в кандидаты в члены</w:t>
      </w:r>
      <w:r w:rsidR="00780A84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C33C39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14:paraId="08F609F8" w14:textId="77777777" w:rsidR="00550CB2" w:rsidRPr="006F07A7" w:rsidRDefault="00550CB2" w:rsidP="000B6BC3">
      <w:pPr>
        <w:pStyle w:val="a1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61E92D6F" w14:textId="6F10AD73" w:rsidR="00A861DF" w:rsidRPr="000B6BC3" w:rsidRDefault="0007708B" w:rsidP="000B6BC3">
      <w:pPr>
        <w:pStyle w:val="1"/>
        <w:numPr>
          <w:ilvl w:val="0"/>
          <w:numId w:val="0"/>
        </w:numPr>
        <w:tabs>
          <w:tab w:val="left" w:pos="851"/>
          <w:tab w:val="left" w:pos="993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_RefHeading__462_1348799658"/>
      <w:bookmarkStart w:id="16" w:name="__RefHeading__858_1028216769"/>
      <w:bookmarkStart w:id="17" w:name="_Toc442186975"/>
      <w:bookmarkEnd w:id="15"/>
      <w:bookmarkEnd w:id="16"/>
      <w:r w:rsidRPr="000B6BC3">
        <w:rPr>
          <w:rFonts w:ascii="Times New Roman" w:hAnsi="Times New Roman" w:cs="Times New Roman"/>
          <w:sz w:val="28"/>
          <w:szCs w:val="28"/>
        </w:rPr>
        <w:t xml:space="preserve">4. </w:t>
      </w:r>
      <w:r w:rsidR="00990C70" w:rsidRPr="000B6BC3">
        <w:rPr>
          <w:rFonts w:ascii="Times New Roman" w:hAnsi="Times New Roman" w:cs="Times New Roman"/>
          <w:sz w:val="28"/>
          <w:szCs w:val="28"/>
        </w:rPr>
        <w:t>Права и обязанности членов</w:t>
      </w:r>
      <w:r w:rsidR="001A2445">
        <w:rPr>
          <w:rFonts w:ascii="Times New Roman" w:hAnsi="Times New Roman" w:cs="Times New Roman"/>
          <w:sz w:val="28"/>
          <w:szCs w:val="28"/>
        </w:rPr>
        <w:t>, ассоциированных членов</w:t>
      </w:r>
      <w:r w:rsidR="00990C70" w:rsidRPr="000B6BC3">
        <w:rPr>
          <w:rFonts w:ascii="Times New Roman" w:hAnsi="Times New Roman" w:cs="Times New Roman"/>
          <w:sz w:val="28"/>
          <w:szCs w:val="28"/>
        </w:rPr>
        <w:t xml:space="preserve"> Ассоциации</w:t>
      </w:r>
      <w:bookmarkEnd w:id="17"/>
    </w:p>
    <w:p w14:paraId="4980D9F5" w14:textId="77777777" w:rsidR="00A861DF" w:rsidRPr="000B6BC3" w:rsidRDefault="0007708B" w:rsidP="00F867BE">
      <w:pPr>
        <w:pStyle w:val="a1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4.1. </w:t>
      </w:r>
      <w:r w:rsidR="00A861DF" w:rsidRPr="000B6BC3">
        <w:rPr>
          <w:rFonts w:ascii="Times New Roman" w:hAnsi="Times New Roman" w:cs="Times New Roman"/>
          <w:sz w:val="28"/>
          <w:szCs w:val="28"/>
        </w:rPr>
        <w:t>Члены Ассоциации сохраняют свою самостоятельность и права юридического лица или индивидуального предпринимателя.</w:t>
      </w:r>
    </w:p>
    <w:p w14:paraId="6F3675A6" w14:textId="4BB29EF0" w:rsidR="00A861DF" w:rsidRPr="000B6BC3" w:rsidRDefault="00F867BE" w:rsidP="00F867BE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_RefHeading__854_1028216769"/>
      <w:bookmarkEnd w:id="18"/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600C82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>лены Ассоциации имеют право:</w:t>
      </w:r>
    </w:p>
    <w:p w14:paraId="174C65DB" w14:textId="271DB4D7" w:rsidR="00A861DF" w:rsidRPr="000B6BC3" w:rsidRDefault="000E06C6" w:rsidP="00F867BE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861DF" w:rsidRPr="00B655C7">
        <w:rPr>
          <w:rFonts w:ascii="Times New Roman" w:hAnsi="Times New Roman" w:cs="Times New Roman"/>
          <w:sz w:val="28"/>
          <w:szCs w:val="28"/>
        </w:rPr>
        <w:t>избирать и быть избранным</w:t>
      </w:r>
      <w:r w:rsidR="00CC26EF" w:rsidRPr="00B655C7">
        <w:rPr>
          <w:rFonts w:ascii="Times New Roman" w:hAnsi="Times New Roman" w:cs="Times New Roman"/>
          <w:sz w:val="28"/>
          <w:szCs w:val="28"/>
        </w:rPr>
        <w:t>и</w:t>
      </w:r>
      <w:r w:rsidR="00A861DF" w:rsidRPr="00B655C7">
        <w:rPr>
          <w:rFonts w:ascii="Times New Roman" w:hAnsi="Times New Roman" w:cs="Times New Roman"/>
          <w:sz w:val="28"/>
          <w:szCs w:val="28"/>
        </w:rPr>
        <w:t xml:space="preserve"> в органы управления</w:t>
      </w:r>
      <w:r w:rsidR="00346F21" w:rsidRPr="00B655C7">
        <w:rPr>
          <w:rFonts w:ascii="Times New Roman" w:hAnsi="Times New Roman" w:cs="Times New Roman"/>
          <w:sz w:val="28"/>
          <w:szCs w:val="28"/>
        </w:rPr>
        <w:t>, контрольно-ревизионный</w:t>
      </w:r>
      <w:r w:rsidR="00A861DF" w:rsidRPr="00B655C7">
        <w:rPr>
          <w:rFonts w:ascii="Times New Roman" w:hAnsi="Times New Roman" w:cs="Times New Roman"/>
          <w:sz w:val="28"/>
          <w:szCs w:val="28"/>
        </w:rPr>
        <w:t xml:space="preserve"> и специализированные органы Ассоциации</w:t>
      </w:r>
      <w:r w:rsidR="00B97D32" w:rsidRPr="00B655C7">
        <w:rPr>
          <w:rFonts w:ascii="Times New Roman" w:hAnsi="Times New Roman" w:cs="Times New Roman"/>
          <w:sz w:val="28"/>
          <w:szCs w:val="28"/>
        </w:rPr>
        <w:t xml:space="preserve"> (</w:t>
      </w:r>
      <w:r w:rsidR="00153FA9" w:rsidRPr="00B655C7">
        <w:rPr>
          <w:rFonts w:ascii="Times New Roman" w:hAnsi="Times New Roman" w:cs="Times New Roman"/>
          <w:sz w:val="28"/>
          <w:szCs w:val="28"/>
        </w:rPr>
        <w:t>за исключением Контрольного органа Ассоциации</w:t>
      </w:r>
      <w:r w:rsidR="00B97D32" w:rsidRPr="00B655C7">
        <w:rPr>
          <w:rFonts w:ascii="Times New Roman" w:hAnsi="Times New Roman" w:cs="Times New Roman"/>
          <w:sz w:val="28"/>
          <w:szCs w:val="28"/>
        </w:rPr>
        <w:t>) в соответствии с положениями Устава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97D32" w:rsidRPr="00B655C7">
        <w:rPr>
          <w:rFonts w:ascii="Times New Roman" w:hAnsi="Times New Roman" w:cs="Times New Roman"/>
          <w:sz w:val="28"/>
          <w:szCs w:val="28"/>
        </w:rPr>
        <w:t xml:space="preserve"> и внутренними документами Ассоциации</w:t>
      </w:r>
      <w:r w:rsidR="00A861DF" w:rsidRPr="00B655C7">
        <w:rPr>
          <w:rFonts w:ascii="Times New Roman" w:hAnsi="Times New Roman" w:cs="Times New Roman"/>
          <w:sz w:val="28"/>
          <w:szCs w:val="28"/>
        </w:rPr>
        <w:t>;</w:t>
      </w:r>
    </w:p>
    <w:p w14:paraId="68EC4278" w14:textId="7EB012CF" w:rsidR="00A861DF" w:rsidRPr="000B6BC3" w:rsidRDefault="000E06C6" w:rsidP="00F867BE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вносить на рассмотрение органов управления и специализированных органов Ассоциации предложения, относящиеся к ее уставной деятельности, в соответствии с их компетенцией; </w:t>
      </w:r>
    </w:p>
    <w:p w14:paraId="7DBBF671" w14:textId="06DEED64" w:rsidR="00F537DB" w:rsidRDefault="000E06C6" w:rsidP="00F537D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861DF" w:rsidRPr="000B6BC3">
        <w:rPr>
          <w:rFonts w:ascii="Times New Roman" w:hAnsi="Times New Roman" w:cs="Times New Roman"/>
          <w:sz w:val="28"/>
          <w:szCs w:val="28"/>
        </w:rPr>
        <w:t>пользоваться услугами Ассоциации</w:t>
      </w:r>
      <w:r w:rsidR="001313D5" w:rsidRPr="000B6BC3">
        <w:rPr>
          <w:rFonts w:ascii="Times New Roman" w:hAnsi="Times New Roman" w:cs="Times New Roman"/>
          <w:sz w:val="28"/>
          <w:szCs w:val="28"/>
        </w:rPr>
        <w:t>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 также организаций, созданных Ассоциацией и (или) взаимодействующих с Ассоциацией, на льготных условиях, определяемых Советом Ассоциации;</w:t>
      </w:r>
    </w:p>
    <w:p w14:paraId="4EDA6FB4" w14:textId="618F2B91" w:rsidR="00F537DB" w:rsidRPr="000B6BC3" w:rsidRDefault="00F537DB" w:rsidP="00F537D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B6BC3">
        <w:rPr>
          <w:rFonts w:ascii="Times New Roman" w:hAnsi="Times New Roman" w:cs="Times New Roman"/>
          <w:sz w:val="28"/>
          <w:szCs w:val="28"/>
        </w:rPr>
        <w:t>в установленном Ассоциацией порядке участвовать в работе Ассоциации через своих полномочных представителей. Полномочным представителем члена Ассоциации является лицо, имеющее право действовать от имени члена Ассоциации без доверенности, либо на основании доверенности, оформленной в установленном законодательством Российской Федерации порядке;</w:t>
      </w:r>
    </w:p>
    <w:p w14:paraId="37795794" w14:textId="7FB88C3A" w:rsidR="00F537DB" w:rsidRDefault="000E06C6" w:rsidP="00F537D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F537DB" w:rsidRPr="000E06C6">
        <w:rPr>
          <w:rFonts w:ascii="Times New Roman" w:hAnsi="Times New Roman" w:cs="Times New Roman"/>
          <w:sz w:val="28"/>
          <w:szCs w:val="28"/>
        </w:rPr>
        <w:t xml:space="preserve">получать информацию о деятельности Ассоциации, ее планах </w:t>
      </w:r>
      <w:r w:rsidR="00F537DB" w:rsidRPr="000E0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программах, </w:t>
      </w:r>
      <w:r w:rsidR="00F537DB" w:rsidRPr="000E06C6">
        <w:rPr>
          <w:rFonts w:ascii="Times New Roman" w:hAnsi="Times New Roman" w:cs="Times New Roman"/>
          <w:sz w:val="28"/>
          <w:szCs w:val="28"/>
        </w:rPr>
        <w:t xml:space="preserve">а также об их выполнении, знакомиться с ее бухгалтерской </w:t>
      </w:r>
      <w:r w:rsidR="00F537DB" w:rsidRPr="000E06C6">
        <w:rPr>
          <w:rFonts w:ascii="Times New Roman" w:hAnsi="Times New Roman" w:cs="Times New Roman"/>
          <w:sz w:val="28"/>
          <w:szCs w:val="28"/>
        </w:rPr>
        <w:br/>
        <w:t>и иной документацией;</w:t>
      </w:r>
    </w:p>
    <w:p w14:paraId="063FD373" w14:textId="5EDA4797" w:rsidR="00332827" w:rsidRDefault="000E06C6" w:rsidP="00332827">
      <w:pPr>
        <w:pStyle w:val="a1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332827" w:rsidRPr="000B6BC3">
        <w:rPr>
          <w:rFonts w:ascii="Times New Roman" w:hAnsi="Times New Roman" w:cs="Times New Roman"/>
          <w:sz w:val="28"/>
          <w:szCs w:val="28"/>
        </w:rPr>
        <w:t xml:space="preserve">запрашивать у органов управления </w:t>
      </w:r>
      <w:r w:rsidR="00332827">
        <w:rPr>
          <w:rFonts w:ascii="Times New Roman" w:hAnsi="Times New Roman" w:cs="Times New Roman"/>
          <w:sz w:val="28"/>
          <w:szCs w:val="28"/>
        </w:rPr>
        <w:t>Ассоциацией</w:t>
      </w:r>
      <w:r w:rsidR="00332827" w:rsidRPr="000B6BC3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32827">
        <w:rPr>
          <w:rFonts w:ascii="Times New Roman" w:hAnsi="Times New Roman" w:cs="Times New Roman"/>
          <w:sz w:val="28"/>
          <w:szCs w:val="28"/>
        </w:rPr>
        <w:br/>
      </w:r>
      <w:r w:rsidR="00332827" w:rsidRPr="000B6BC3">
        <w:rPr>
          <w:rFonts w:ascii="Times New Roman" w:hAnsi="Times New Roman" w:cs="Times New Roman"/>
          <w:sz w:val="28"/>
          <w:szCs w:val="28"/>
        </w:rPr>
        <w:t>о выполнении решений Общего собрания Ассоциации, Совета Ассоциации, внесенных в Ассоциацию предложений в установленном Ассоциацией порядке;</w:t>
      </w:r>
    </w:p>
    <w:p w14:paraId="50D984D6" w14:textId="5E17B5A4" w:rsidR="00A46BB8" w:rsidRPr="000B6BC3" w:rsidRDefault="00A46BB8" w:rsidP="00A46BB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B6BC3">
        <w:rPr>
          <w:rFonts w:ascii="Times New Roman" w:hAnsi="Times New Roman" w:cs="Times New Roman"/>
          <w:sz w:val="28"/>
          <w:szCs w:val="28"/>
        </w:rPr>
        <w:t>обращатьс</w:t>
      </w:r>
      <w:r>
        <w:rPr>
          <w:rFonts w:ascii="Times New Roman" w:hAnsi="Times New Roman" w:cs="Times New Roman"/>
          <w:sz w:val="28"/>
          <w:szCs w:val="28"/>
        </w:rPr>
        <w:t>я в органы управления Ассоциацией</w:t>
      </w:r>
      <w:r w:rsidRPr="000B6BC3">
        <w:rPr>
          <w:rFonts w:ascii="Times New Roman" w:hAnsi="Times New Roman" w:cs="Times New Roman"/>
          <w:sz w:val="28"/>
          <w:szCs w:val="28"/>
        </w:rPr>
        <w:t xml:space="preserve"> по любым вопросам, связанным с уставной деятельностью Ассоциации и членством в Ассоциации; </w:t>
      </w:r>
    </w:p>
    <w:p w14:paraId="6FBD9531" w14:textId="77777777" w:rsidR="00F717BA" w:rsidRDefault="00F717BA" w:rsidP="00F717B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6BC3">
        <w:rPr>
          <w:rFonts w:ascii="Times New Roman" w:hAnsi="Times New Roman" w:cs="Times New Roman"/>
          <w:sz w:val="28"/>
          <w:szCs w:val="28"/>
        </w:rPr>
        <w:t>требовать от Ассоциации защиты своих прав и законных интересов, связанных с осуществлением посреднической деятельности в качестве страхового брокера и членством в Ассоциации;</w:t>
      </w:r>
    </w:p>
    <w:p w14:paraId="37E59B58" w14:textId="39E0E350" w:rsidR="00F717BA" w:rsidRDefault="000E06C6" w:rsidP="00F717B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E06C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F717BA" w:rsidRPr="000B6BC3">
        <w:rPr>
          <w:rFonts w:ascii="Times New Roman" w:hAnsi="Times New Roman" w:cs="Times New Roman"/>
          <w:sz w:val="28"/>
          <w:szCs w:val="28"/>
        </w:rPr>
        <w:t xml:space="preserve">по своему усмотрению выйти из состава членов Ассоциации </w:t>
      </w:r>
      <w:r w:rsidR="00F717BA">
        <w:rPr>
          <w:rFonts w:ascii="Times New Roman" w:hAnsi="Times New Roman" w:cs="Times New Roman"/>
          <w:sz w:val="28"/>
          <w:szCs w:val="28"/>
        </w:rPr>
        <w:br/>
      </w:r>
      <w:r w:rsidR="00F717BA" w:rsidRPr="000B6BC3">
        <w:rPr>
          <w:rFonts w:ascii="Times New Roman" w:hAnsi="Times New Roman" w:cs="Times New Roman"/>
          <w:sz w:val="28"/>
          <w:szCs w:val="28"/>
        </w:rPr>
        <w:t xml:space="preserve">с соблюдением требований Устава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F717BA" w:rsidRPr="000B6BC3">
        <w:rPr>
          <w:rFonts w:ascii="Times New Roman" w:hAnsi="Times New Roman" w:cs="Times New Roman"/>
          <w:sz w:val="28"/>
          <w:szCs w:val="28"/>
        </w:rPr>
        <w:t>и настоящего Стандарта;</w:t>
      </w:r>
    </w:p>
    <w:p w14:paraId="7136E94A" w14:textId="3BB05116" w:rsidR="00F717BA" w:rsidRDefault="00F717BA" w:rsidP="00F717B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обжаловать</w:t>
      </w:r>
      <w:r w:rsidRPr="00F717BA">
        <w:rPr>
          <w:rFonts w:ascii="Times New Roman" w:hAnsi="Times New Roman" w:cs="Times New Roman"/>
          <w:sz w:val="28"/>
          <w:szCs w:val="28"/>
        </w:rPr>
        <w:t xml:space="preserve"> </w:t>
      </w:r>
      <w:r w:rsidRPr="00F717BA">
        <w:rPr>
          <w:rStyle w:val="blk"/>
          <w:rFonts w:ascii="Times New Roman" w:hAnsi="Times New Roman" w:cs="Times New Roman"/>
          <w:sz w:val="28"/>
          <w:szCs w:val="28"/>
        </w:rPr>
        <w:t>решения органов Ассоциации, влекущие гражданско-правовые последствия, в случаях и в порядке, которые предусмотрены законодательством 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76238DF5" w14:textId="0BAEA5A4" w:rsidR="00F717BA" w:rsidRDefault="000E06C6" w:rsidP="00F717B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11)</w:t>
      </w:r>
      <w:r w:rsidRPr="00511123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F717BA" w:rsidRPr="00F717BA">
        <w:rPr>
          <w:rStyle w:val="blk"/>
          <w:rFonts w:ascii="Times New Roman" w:hAnsi="Times New Roman" w:cs="Times New Roman"/>
          <w:sz w:val="28"/>
          <w:szCs w:val="28"/>
        </w:rPr>
        <w:t>требовать, действуя от имени Ассоциации, возмещения причиненных ей убытков;</w:t>
      </w:r>
    </w:p>
    <w:p w14:paraId="1665966C" w14:textId="4F97C9A9" w:rsidR="00B655C7" w:rsidRDefault="00511123" w:rsidP="00F717B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12)</w:t>
      </w:r>
      <w:r w:rsidRPr="00511123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655C7" w:rsidRPr="00B655C7">
        <w:rPr>
          <w:rStyle w:val="blk"/>
          <w:rFonts w:ascii="Times New Roman" w:hAnsi="Times New Roman" w:cs="Times New Roman"/>
          <w:sz w:val="28"/>
          <w:szCs w:val="28"/>
        </w:rPr>
        <w:t xml:space="preserve">оспаривать, действуя от имени Ассоциации, совершенные ею сделки по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B655C7" w:rsidRPr="00B655C7">
        <w:rPr>
          <w:rStyle w:val="blk"/>
          <w:rFonts w:ascii="Times New Roman" w:hAnsi="Times New Roman" w:cs="Times New Roman"/>
          <w:sz w:val="28"/>
          <w:szCs w:val="28"/>
        </w:rPr>
        <w:t>их недействительности, а также применения последствий недействительности ничтожных сделок</w:t>
      </w:r>
      <w:r w:rsidR="00B655C7" w:rsidRPr="00B655C7">
        <w:rPr>
          <w:rStyle w:val="blk"/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B655C7" w:rsidRPr="00B655C7">
        <w:rPr>
          <w:rStyle w:val="blk"/>
          <w:rFonts w:ascii="Times New Roman" w:hAnsi="Times New Roman" w:cs="Times New Roman"/>
          <w:sz w:val="28"/>
          <w:szCs w:val="28"/>
        </w:rPr>
        <w:t>Ассоциации;</w:t>
      </w:r>
    </w:p>
    <w:p w14:paraId="50B07180" w14:textId="52A735C9" w:rsidR="00B655C7" w:rsidRPr="00B655C7" w:rsidRDefault="00B655C7" w:rsidP="00B96822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1123">
        <w:rPr>
          <w:rFonts w:ascii="Times New Roman" w:hAnsi="Times New Roman" w:cs="Times New Roman"/>
          <w:sz w:val="28"/>
          <w:szCs w:val="28"/>
        </w:rPr>
        <w:t>)</w:t>
      </w:r>
      <w:r w:rsidR="00511123" w:rsidRPr="0051112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3879CC">
        <w:rPr>
          <w:rFonts w:ascii="Times New Roman" w:hAnsi="Times New Roman" w:cs="Times New Roman"/>
          <w:sz w:val="28"/>
          <w:szCs w:val="28"/>
        </w:rPr>
        <w:t xml:space="preserve">быть участниками других объединений (союзов, ассоциаций), </w:t>
      </w:r>
      <w:r w:rsidRPr="003879CC">
        <w:rPr>
          <w:rFonts w:ascii="Times New Roman" w:hAnsi="Times New Roman" w:cs="Times New Roman"/>
          <w:sz w:val="28"/>
          <w:szCs w:val="28"/>
        </w:rPr>
        <w:br/>
        <w:t>при этом финансовая организация может являться членом только одной саморегулируемой организации определенного вида, за исключением случаев ассоциированного членства в соответствии с Федеральным законом</w:t>
      </w:r>
      <w:r w:rsidR="00B96822">
        <w:rPr>
          <w:rFonts w:ascii="Times New Roman" w:hAnsi="Times New Roman" w:cs="Times New Roman"/>
          <w:sz w:val="28"/>
          <w:szCs w:val="28"/>
        </w:rPr>
        <w:t xml:space="preserve">, и ее </w:t>
      </w:r>
      <w:r w:rsidR="00B9682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96822" w:rsidRPr="00F946E4">
        <w:rPr>
          <w:rFonts w:ascii="Times New Roman" w:hAnsi="Times New Roman" w:cs="Times New Roman"/>
          <w:sz w:val="28"/>
          <w:szCs w:val="28"/>
        </w:rPr>
        <w:t xml:space="preserve">частие в других объединениях </w:t>
      </w:r>
      <w:r w:rsidR="00B96822">
        <w:rPr>
          <w:rFonts w:ascii="Times New Roman" w:hAnsi="Times New Roman" w:cs="Times New Roman"/>
          <w:sz w:val="28"/>
          <w:szCs w:val="28"/>
        </w:rPr>
        <w:t xml:space="preserve">(союзах, ассоциациях) </w:t>
      </w:r>
      <w:r w:rsidR="00B96822" w:rsidRPr="00F946E4">
        <w:rPr>
          <w:rFonts w:ascii="Times New Roman" w:hAnsi="Times New Roman" w:cs="Times New Roman"/>
          <w:sz w:val="28"/>
          <w:szCs w:val="28"/>
        </w:rPr>
        <w:t xml:space="preserve">не должно </w:t>
      </w:r>
      <w:r w:rsidR="00B96822" w:rsidRPr="00753987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затрагивать членства в Ассоциации и ее прав, и интересов</w:t>
      </w:r>
      <w:r w:rsidRPr="003879C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E85370" w14:textId="07FFEDA7" w:rsidR="00A861DF" w:rsidRPr="000B6BC3" w:rsidRDefault="00B655C7" w:rsidP="00B655C7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1123">
        <w:rPr>
          <w:rFonts w:ascii="Times New Roman" w:hAnsi="Times New Roman" w:cs="Times New Roman"/>
          <w:sz w:val="28"/>
          <w:szCs w:val="28"/>
        </w:rPr>
        <w:t>)</w:t>
      </w:r>
      <w:r w:rsidR="00511123" w:rsidRPr="0051112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861DF" w:rsidRPr="00C367C9">
        <w:rPr>
          <w:rFonts w:ascii="Times New Roman" w:hAnsi="Times New Roman" w:cs="Times New Roman"/>
          <w:sz w:val="28"/>
          <w:szCs w:val="28"/>
        </w:rPr>
        <w:t xml:space="preserve">получать от Ассоциации в соответствии с установленными </w:t>
      </w:r>
      <w:r w:rsidR="00E045BA" w:rsidRPr="00C367C9">
        <w:rPr>
          <w:rFonts w:ascii="Times New Roman" w:hAnsi="Times New Roman" w:cs="Times New Roman"/>
          <w:sz w:val="28"/>
          <w:szCs w:val="28"/>
        </w:rPr>
        <w:br/>
      </w:r>
      <w:r w:rsidR="00A861DF" w:rsidRPr="00C367C9">
        <w:rPr>
          <w:rFonts w:ascii="Times New Roman" w:hAnsi="Times New Roman" w:cs="Times New Roman"/>
          <w:sz w:val="28"/>
          <w:szCs w:val="28"/>
        </w:rPr>
        <w:t xml:space="preserve">в Ассоциации правилами консультативную, методическую, юридическую </w:t>
      </w:r>
      <w:r w:rsidR="00E045BA" w:rsidRPr="00C367C9">
        <w:rPr>
          <w:rFonts w:ascii="Times New Roman" w:hAnsi="Times New Roman" w:cs="Times New Roman"/>
          <w:sz w:val="28"/>
          <w:szCs w:val="28"/>
        </w:rPr>
        <w:br/>
      </w:r>
      <w:r w:rsidR="00A861DF" w:rsidRPr="00C367C9">
        <w:rPr>
          <w:rFonts w:ascii="Times New Roman" w:hAnsi="Times New Roman" w:cs="Times New Roman"/>
          <w:sz w:val="28"/>
          <w:szCs w:val="28"/>
        </w:rPr>
        <w:t>и иную помощь;</w:t>
      </w:r>
    </w:p>
    <w:p w14:paraId="3CD5B24D" w14:textId="32070787" w:rsidR="00A861DF" w:rsidRPr="000B6BC3" w:rsidRDefault="00B655C7" w:rsidP="00F867BE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861DF" w:rsidRPr="000B6BC3">
        <w:rPr>
          <w:rFonts w:ascii="Times New Roman" w:hAnsi="Times New Roman" w:cs="Times New Roman"/>
          <w:sz w:val="28"/>
          <w:szCs w:val="28"/>
        </w:rPr>
        <w:t>) участвовать в деятельности формируемых Ассоциацией комитетов, комиссий, рабочих и экспертных групп;</w:t>
      </w:r>
    </w:p>
    <w:p w14:paraId="0FBB3C89" w14:textId="1E615754" w:rsidR="00B655C7" w:rsidRPr="000B6BC3" w:rsidRDefault="00B655C7" w:rsidP="00B655C7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1933">
        <w:rPr>
          <w:rFonts w:ascii="Times New Roman" w:hAnsi="Times New Roman" w:cs="Times New Roman"/>
          <w:sz w:val="28"/>
          <w:szCs w:val="28"/>
        </w:rPr>
        <w:t>)</w:t>
      </w:r>
      <w:r w:rsidR="00471933" w:rsidRPr="0047193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0B6BC3">
        <w:rPr>
          <w:rFonts w:ascii="Times New Roman" w:hAnsi="Times New Roman" w:cs="Times New Roman"/>
          <w:sz w:val="28"/>
          <w:szCs w:val="28"/>
        </w:rPr>
        <w:t>участвовать в проводимых Ассоциацией мероприятиях;</w:t>
      </w:r>
    </w:p>
    <w:p w14:paraId="4B63B71C" w14:textId="6CA4A185" w:rsidR="00A861DF" w:rsidRPr="000B6BC3" w:rsidRDefault="00D83B80" w:rsidP="003038A4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1</w:t>
      </w:r>
      <w:r w:rsidR="00B655C7">
        <w:rPr>
          <w:rFonts w:ascii="Times New Roman" w:hAnsi="Times New Roman" w:cs="Times New Roman"/>
          <w:sz w:val="28"/>
          <w:szCs w:val="28"/>
        </w:rPr>
        <w:t>7</w:t>
      </w:r>
      <w:r w:rsidR="00471933">
        <w:rPr>
          <w:rFonts w:ascii="Times New Roman" w:hAnsi="Times New Roman" w:cs="Times New Roman"/>
          <w:sz w:val="28"/>
          <w:szCs w:val="28"/>
        </w:rPr>
        <w:t>)</w:t>
      </w:r>
      <w:r w:rsidR="00471933" w:rsidRPr="0047193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655C7">
        <w:rPr>
          <w:rFonts w:ascii="Times New Roman" w:hAnsi="Times New Roman" w:cs="Times New Roman"/>
          <w:sz w:val="28"/>
          <w:szCs w:val="28"/>
        </w:rPr>
        <w:t xml:space="preserve">претендовать </w:t>
      </w:r>
      <w:r w:rsidR="00A861DF" w:rsidRPr="000B6BC3">
        <w:rPr>
          <w:rFonts w:ascii="Times New Roman" w:hAnsi="Times New Roman" w:cs="Times New Roman"/>
          <w:sz w:val="28"/>
          <w:szCs w:val="28"/>
        </w:rPr>
        <w:t>на имущество (или его часть) в случаях, предусмотренных Уставом Ассоциации;</w:t>
      </w:r>
    </w:p>
    <w:p w14:paraId="4B74830A" w14:textId="22FB7A42" w:rsidR="00A861DF" w:rsidRPr="000B6BC3" w:rsidRDefault="00D83B80" w:rsidP="003038A4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1</w:t>
      </w:r>
      <w:r w:rsidR="00B655C7">
        <w:rPr>
          <w:rFonts w:ascii="Times New Roman" w:hAnsi="Times New Roman" w:cs="Times New Roman"/>
          <w:sz w:val="28"/>
          <w:szCs w:val="28"/>
        </w:rPr>
        <w:t>8</w:t>
      </w:r>
      <w:r w:rsidR="00471933">
        <w:rPr>
          <w:rFonts w:ascii="Times New Roman" w:hAnsi="Times New Roman" w:cs="Times New Roman"/>
          <w:sz w:val="28"/>
          <w:szCs w:val="28"/>
        </w:rPr>
        <w:t>)</w:t>
      </w:r>
      <w:r w:rsidR="00471933" w:rsidRPr="0047193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4C6B6D" w:rsidRPr="000B6BC3">
        <w:rPr>
          <w:rFonts w:ascii="Times New Roman" w:hAnsi="Times New Roman" w:cs="Times New Roman"/>
          <w:sz w:val="28"/>
          <w:szCs w:val="28"/>
        </w:rPr>
        <w:t>пользоваться</w:t>
      </w:r>
      <w:r w:rsidR="00976112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4C6B6D" w:rsidRPr="000B6BC3">
        <w:rPr>
          <w:rFonts w:ascii="Times New Roman" w:hAnsi="Times New Roman" w:cs="Times New Roman"/>
          <w:sz w:val="28"/>
          <w:szCs w:val="28"/>
        </w:rPr>
        <w:t>иными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4C6B6D" w:rsidRPr="000B6BC3">
        <w:rPr>
          <w:rFonts w:ascii="Times New Roman" w:hAnsi="Times New Roman" w:cs="Times New Roman"/>
          <w:sz w:val="28"/>
          <w:szCs w:val="28"/>
        </w:rPr>
        <w:t>ми, предусмотренными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настоящим Стандартом и/или Уставом Ассоциации</w:t>
      </w:r>
      <w:r w:rsidR="007A0D27" w:rsidRPr="000B6BC3">
        <w:rPr>
          <w:rFonts w:ascii="Times New Roman" w:hAnsi="Times New Roman" w:cs="Times New Roman"/>
          <w:sz w:val="28"/>
          <w:szCs w:val="28"/>
        </w:rPr>
        <w:t>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и/или внутренними стандартами, и/или иными документами Ассоциации, и/или действующим законодательством</w:t>
      </w:r>
      <w:r w:rsidR="00A9603B" w:rsidRPr="000B6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4FD3F69E" w14:textId="61BFFCEE" w:rsidR="00A861DF" w:rsidRPr="000B6BC3" w:rsidRDefault="0050443A" w:rsidP="00D56004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_RefHeading__1019_1348799658"/>
      <w:bookmarkStart w:id="20" w:name="__RefHeading__856_1028216769"/>
      <w:bookmarkEnd w:id="19"/>
      <w:bookmarkEnd w:id="20"/>
      <w:r w:rsidRPr="000B6BC3">
        <w:rPr>
          <w:rFonts w:ascii="Times New Roman" w:hAnsi="Times New Roman" w:cs="Times New Roman"/>
          <w:sz w:val="28"/>
          <w:szCs w:val="28"/>
        </w:rPr>
        <w:t>4</w:t>
      </w:r>
      <w:r w:rsidR="00D56004">
        <w:rPr>
          <w:rFonts w:ascii="Times New Roman" w:hAnsi="Times New Roman" w:cs="Times New Roman"/>
          <w:sz w:val="28"/>
          <w:szCs w:val="28"/>
        </w:rPr>
        <w:t>.3.</w:t>
      </w:r>
      <w:r w:rsidR="00D56004">
        <w:rPr>
          <w:rFonts w:ascii="Times New Roman" w:hAnsi="Times New Roman" w:cs="Times New Roman"/>
          <w:sz w:val="28"/>
          <w:szCs w:val="28"/>
        </w:rPr>
        <w:tab/>
      </w:r>
      <w:r w:rsidR="00F34F0A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>лены Ассоциации обязаны:</w:t>
      </w:r>
    </w:p>
    <w:p w14:paraId="1438B114" w14:textId="77777777" w:rsidR="00C55500" w:rsidRPr="000B6BC3" w:rsidRDefault="007F1CB1" w:rsidP="00B9582B">
      <w:pPr>
        <w:pStyle w:val="a1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1)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соблюда</w:t>
      </w:r>
      <w:r w:rsidR="00C55500" w:rsidRPr="000B6BC3">
        <w:rPr>
          <w:rFonts w:ascii="Times New Roman" w:hAnsi="Times New Roman" w:cs="Times New Roman"/>
          <w:sz w:val="28"/>
          <w:szCs w:val="28"/>
        </w:rPr>
        <w:t>ть Устав;</w:t>
      </w:r>
    </w:p>
    <w:p w14:paraId="11A8D907" w14:textId="30F78CE5" w:rsidR="00A861DF" w:rsidRPr="000B6BC3" w:rsidRDefault="00C55500" w:rsidP="00B9582B">
      <w:pPr>
        <w:pStyle w:val="a1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2)</w:t>
      </w:r>
      <w:r w:rsidRPr="000B6BC3">
        <w:rPr>
          <w:rFonts w:ascii="Times New Roman" w:hAnsi="Times New Roman" w:cs="Times New Roman"/>
          <w:sz w:val="28"/>
          <w:szCs w:val="28"/>
        </w:rPr>
        <w:tab/>
        <w:t xml:space="preserve">соблюдать </w:t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базовые стандарты, согласованные комитетом 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стандартам по 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посреднической </w:t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>страхов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брокер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D69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279A" w:rsidRPr="0027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утвержденные Банком России, а также </w:t>
      </w:r>
      <w:r w:rsidR="00351743" w:rsidRPr="0027137C">
        <w:rPr>
          <w:rFonts w:ascii="Times New Roman" w:hAnsi="Times New Roman" w:cs="Times New Roman"/>
          <w:sz w:val="28"/>
          <w:szCs w:val="28"/>
        </w:rPr>
        <w:t xml:space="preserve">принятые Ассоциацией </w:t>
      </w:r>
      <w:r w:rsidR="00B07D69" w:rsidRPr="0027137C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351743" w:rsidRPr="0027137C">
        <w:rPr>
          <w:rFonts w:ascii="Times New Roman" w:hAnsi="Times New Roman" w:cs="Times New Roman"/>
          <w:sz w:val="28"/>
          <w:szCs w:val="28"/>
        </w:rPr>
        <w:t>стандарты и иные внутренние документы</w:t>
      </w:r>
      <w:r w:rsidR="00A861DF" w:rsidRPr="0027137C">
        <w:rPr>
          <w:rFonts w:ascii="Times New Roman" w:hAnsi="Times New Roman" w:cs="Times New Roman"/>
          <w:sz w:val="28"/>
          <w:szCs w:val="28"/>
        </w:rPr>
        <w:t>;</w:t>
      </w:r>
    </w:p>
    <w:p w14:paraId="675C2697" w14:textId="29092BBB" w:rsidR="00A861DF" w:rsidRPr="000B6BC3" w:rsidRDefault="00C55500" w:rsidP="00B9582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</w:t>
      </w:r>
      <w:r w:rsidR="00FB095F">
        <w:rPr>
          <w:rFonts w:ascii="Times New Roman" w:hAnsi="Times New Roman" w:cs="Times New Roman"/>
          <w:sz w:val="28"/>
          <w:szCs w:val="28"/>
        </w:rPr>
        <w:t>)</w:t>
      </w:r>
      <w:r w:rsidR="00FB095F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выполнять решения органов управления и специализированных органов Ассоциации, принятые в соответствии с их компетенцией; </w:t>
      </w:r>
    </w:p>
    <w:p w14:paraId="55414CBD" w14:textId="3AE64B2B" w:rsidR="00A861DF" w:rsidRPr="000B6BC3" w:rsidRDefault="00C55500" w:rsidP="00B9582B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4</w:t>
      </w:r>
      <w:r w:rsidR="007F1CB1" w:rsidRPr="000B6BC3">
        <w:rPr>
          <w:rFonts w:ascii="Times New Roman" w:hAnsi="Times New Roman" w:cs="Times New Roman"/>
          <w:sz w:val="28"/>
          <w:szCs w:val="28"/>
        </w:rPr>
        <w:t>)</w:t>
      </w:r>
      <w:r w:rsidR="007F1CB1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активно содействовать достижению целей, выполнению задач </w:t>
      </w:r>
      <w:r w:rsidR="00FB095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 функций Ассоциации; </w:t>
      </w:r>
    </w:p>
    <w:p w14:paraId="4529DF5A" w14:textId="04855436" w:rsidR="00A861DF" w:rsidRPr="000B6BC3" w:rsidRDefault="00C55500" w:rsidP="00B9582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</w:t>
      </w:r>
      <w:r w:rsidR="00FB095F">
        <w:rPr>
          <w:rFonts w:ascii="Times New Roman" w:hAnsi="Times New Roman" w:cs="Times New Roman"/>
          <w:sz w:val="28"/>
          <w:szCs w:val="28"/>
        </w:rPr>
        <w:t>)</w:t>
      </w:r>
      <w:r w:rsidR="00FB095F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исполнять принятые на себя обязательства по отношению </w:t>
      </w:r>
      <w:r w:rsidR="00FB095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к Ассоциации и членам Ассоциации; </w:t>
      </w:r>
    </w:p>
    <w:p w14:paraId="726A60BA" w14:textId="4EAF89A6" w:rsidR="00A861DF" w:rsidRPr="000B6BC3" w:rsidRDefault="00C55500" w:rsidP="00B9582B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6</w:t>
      </w:r>
      <w:r w:rsidR="00FD172B" w:rsidRPr="000B6BC3">
        <w:rPr>
          <w:rFonts w:ascii="Times New Roman" w:hAnsi="Times New Roman" w:cs="Times New Roman"/>
          <w:sz w:val="28"/>
          <w:szCs w:val="28"/>
        </w:rPr>
        <w:t>)</w:t>
      </w:r>
      <w:r w:rsidR="007F1CB1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не разглашать ставшую известной в связи с членством в Ассоциации конфиденциальную информацию Ассоциации и ее членов; </w:t>
      </w:r>
    </w:p>
    <w:p w14:paraId="760DA206" w14:textId="30A15F86" w:rsidR="00A861DF" w:rsidRPr="000B6BC3" w:rsidRDefault="00C55500" w:rsidP="00B9582B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7</w:t>
      </w:r>
      <w:r w:rsidR="00A861DF" w:rsidRPr="000B6BC3">
        <w:rPr>
          <w:rFonts w:ascii="Times New Roman" w:hAnsi="Times New Roman" w:cs="Times New Roman"/>
          <w:sz w:val="28"/>
          <w:szCs w:val="28"/>
        </w:rPr>
        <w:t>) нести субсидиарную ответственнос</w:t>
      </w:r>
      <w:r w:rsidR="00D07CFD">
        <w:rPr>
          <w:rFonts w:ascii="Times New Roman" w:hAnsi="Times New Roman" w:cs="Times New Roman"/>
          <w:sz w:val="28"/>
          <w:szCs w:val="28"/>
        </w:rPr>
        <w:t>ть по обязательствам Ассоциации</w:t>
      </w:r>
      <w:r w:rsidR="008A1A42">
        <w:rPr>
          <w:rFonts w:ascii="Times New Roman" w:hAnsi="Times New Roman" w:cs="Times New Roman"/>
          <w:sz w:val="28"/>
          <w:szCs w:val="28"/>
        </w:rPr>
        <w:t xml:space="preserve"> </w:t>
      </w:r>
      <w:r w:rsidR="008A1A42" w:rsidRPr="000B6BC3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и </w:t>
      </w:r>
      <w:r w:rsidR="008A1A42">
        <w:rPr>
          <w:rFonts w:ascii="Times New Roman" w:hAnsi="Times New Roman" w:cs="Times New Roman"/>
          <w:sz w:val="28"/>
          <w:szCs w:val="28"/>
        </w:rPr>
        <w:t xml:space="preserve">в </w:t>
      </w:r>
      <w:r w:rsidR="008A1A42" w:rsidRPr="000B6BC3">
        <w:rPr>
          <w:rFonts w:ascii="Times New Roman" w:hAnsi="Times New Roman" w:cs="Times New Roman"/>
          <w:sz w:val="28"/>
          <w:szCs w:val="28"/>
        </w:rPr>
        <w:t>порядке, пре</w:t>
      </w:r>
      <w:r w:rsidR="008A1A42">
        <w:rPr>
          <w:rFonts w:ascii="Times New Roman" w:hAnsi="Times New Roman" w:cs="Times New Roman"/>
          <w:sz w:val="28"/>
          <w:szCs w:val="28"/>
        </w:rPr>
        <w:t>дусмотренных Уставом Ассоциации;</w:t>
      </w:r>
    </w:p>
    <w:p w14:paraId="040DB419" w14:textId="6B716814" w:rsidR="00A861DF" w:rsidRDefault="00C55500" w:rsidP="00B9582B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0E">
        <w:rPr>
          <w:rFonts w:ascii="Times New Roman" w:hAnsi="Times New Roman" w:cs="Times New Roman"/>
          <w:sz w:val="28"/>
          <w:szCs w:val="28"/>
        </w:rPr>
        <w:t>8</w:t>
      </w:r>
      <w:r w:rsidR="0080684B" w:rsidRPr="005A390E">
        <w:rPr>
          <w:rFonts w:ascii="Times New Roman" w:hAnsi="Times New Roman" w:cs="Times New Roman"/>
          <w:sz w:val="28"/>
          <w:szCs w:val="28"/>
        </w:rPr>
        <w:t>)</w:t>
      </w:r>
      <w:r w:rsidR="0080684B" w:rsidRPr="005A390E">
        <w:rPr>
          <w:rFonts w:ascii="Times New Roman" w:hAnsi="Times New Roman" w:cs="Times New Roman"/>
          <w:sz w:val="28"/>
          <w:szCs w:val="28"/>
        </w:rPr>
        <w:tab/>
      </w:r>
      <w:r w:rsidR="005A390E" w:rsidRPr="005A39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A390E" w:rsidRPr="005A390E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представлять в Ассоциацию установленную Ассоциацией информацию о своей деятельности, а также раскрывать информацию о своей деятельности, подлежащую раскрытию </w:t>
      </w:r>
      <w:r w:rsidR="005A390E">
        <w:rPr>
          <w:rFonts w:ascii="Times New Roman" w:hAnsi="Times New Roman" w:cs="Times New Roman"/>
          <w:sz w:val="28"/>
          <w:szCs w:val="28"/>
        </w:rPr>
        <w:br/>
      </w:r>
      <w:r w:rsidR="005A390E" w:rsidRPr="005A390E">
        <w:rPr>
          <w:rFonts w:ascii="Times New Roman" w:hAnsi="Times New Roman" w:cs="Times New Roman"/>
          <w:sz w:val="28"/>
          <w:szCs w:val="28"/>
        </w:rPr>
        <w:t>в с</w:t>
      </w:r>
      <w:r w:rsidR="005A390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5A390E" w:rsidRPr="005A390E">
        <w:rPr>
          <w:rFonts w:ascii="Times New Roman" w:hAnsi="Times New Roman" w:cs="Times New Roman"/>
          <w:sz w:val="28"/>
          <w:szCs w:val="28"/>
        </w:rPr>
        <w:t>Российской</w:t>
      </w:r>
      <w:r w:rsidR="005A390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5A390E" w:rsidRPr="005A390E">
        <w:rPr>
          <w:rFonts w:ascii="Times New Roman" w:hAnsi="Times New Roman" w:cs="Times New Roman"/>
          <w:sz w:val="28"/>
          <w:szCs w:val="28"/>
        </w:rPr>
        <w:t>Федерации</w:t>
      </w:r>
      <w:r w:rsidR="005A390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5A390E" w:rsidRPr="005A390E">
        <w:rPr>
          <w:rFonts w:ascii="Times New Roman" w:hAnsi="Times New Roman" w:cs="Times New Roman"/>
          <w:sz w:val="28"/>
          <w:szCs w:val="28"/>
        </w:rPr>
        <w:t>и</w:t>
      </w:r>
      <w:r w:rsidR="005A390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5A390E" w:rsidRPr="005A390E">
        <w:rPr>
          <w:rFonts w:ascii="Times New Roman" w:hAnsi="Times New Roman" w:cs="Times New Roman"/>
          <w:sz w:val="28"/>
          <w:szCs w:val="28"/>
        </w:rPr>
        <w:t>установленными</w:t>
      </w:r>
      <w:r w:rsidR="005A390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5A390E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="005A390E" w:rsidRPr="005A390E">
        <w:rPr>
          <w:rFonts w:ascii="Times New Roman" w:hAnsi="Times New Roman" w:cs="Times New Roman"/>
          <w:sz w:val="28"/>
          <w:szCs w:val="28"/>
        </w:rPr>
        <w:t>требованиями</w:t>
      </w:r>
      <w:r w:rsidR="00A861DF" w:rsidRPr="005A39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B0DE39" w14:textId="77777777" w:rsidR="00777661" w:rsidRPr="00777661" w:rsidRDefault="007A65CC" w:rsidP="007776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77661" w:rsidRPr="007776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ежегодно, не позднее 15 февраля текущего года, представлять в виде оригинала на бумажном носителе, скан-копии по электронной почте или через иные системы электронного документооборота в Ассоциацию Ежегодную анкету страхового брокера по установленной Советом Ассоциации форме, содержащую актуальные сведения о члене Ассоциации и сведения о финансовых результатах его деятельности за предыдущий год (доход страхового брокера) и методе его исчисления;</w:t>
      </w:r>
    </w:p>
    <w:p w14:paraId="1CC2D68F" w14:textId="1F383F33" w:rsidR="00A861DF" w:rsidRPr="000B6BC3" w:rsidRDefault="00DD69A1" w:rsidP="00B9582B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684B" w:rsidRPr="000B6BC3">
        <w:rPr>
          <w:rFonts w:ascii="Times New Roman" w:hAnsi="Times New Roman" w:cs="Times New Roman"/>
          <w:sz w:val="28"/>
          <w:szCs w:val="28"/>
        </w:rPr>
        <w:t>)</w:t>
      </w:r>
      <w:r w:rsidR="0080684B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своевременно и в полном размере уплачивать </w:t>
      </w:r>
      <w:r w:rsidR="00227197">
        <w:rPr>
          <w:rFonts w:ascii="Times New Roman" w:hAnsi="Times New Roman" w:cs="Times New Roman"/>
          <w:sz w:val="28"/>
          <w:szCs w:val="28"/>
        </w:rPr>
        <w:t xml:space="preserve">в Ассоциацию </w:t>
      </w:r>
      <w:r w:rsidR="00525651">
        <w:rPr>
          <w:rFonts w:ascii="Times New Roman" w:hAnsi="Times New Roman" w:cs="Times New Roman"/>
          <w:sz w:val="28"/>
          <w:szCs w:val="28"/>
        </w:rPr>
        <w:t xml:space="preserve">установленные Ассоциацией </w:t>
      </w:r>
      <w:r w:rsidR="00227197">
        <w:rPr>
          <w:rFonts w:ascii="Times New Roman" w:hAnsi="Times New Roman" w:cs="Times New Roman"/>
          <w:sz w:val="28"/>
          <w:szCs w:val="28"/>
        </w:rPr>
        <w:t xml:space="preserve">членские </w:t>
      </w:r>
      <w:r w:rsidR="00A861DF" w:rsidRPr="000B6BC3">
        <w:rPr>
          <w:rFonts w:ascii="Times New Roman" w:hAnsi="Times New Roman" w:cs="Times New Roman"/>
          <w:sz w:val="28"/>
          <w:szCs w:val="28"/>
        </w:rPr>
        <w:t>взносы и иные</w:t>
      </w:r>
      <w:r w:rsidR="00525651">
        <w:rPr>
          <w:rFonts w:ascii="Times New Roman" w:hAnsi="Times New Roman" w:cs="Times New Roman"/>
          <w:sz w:val="28"/>
          <w:szCs w:val="28"/>
        </w:rPr>
        <w:t xml:space="preserve"> платежи</w:t>
      </w:r>
      <w:r w:rsidR="00A861DF" w:rsidRPr="000B6BC3">
        <w:rPr>
          <w:rFonts w:ascii="Times New Roman" w:hAnsi="Times New Roman" w:cs="Times New Roman"/>
          <w:sz w:val="28"/>
          <w:szCs w:val="28"/>
        </w:rPr>
        <w:t>;</w:t>
      </w:r>
    </w:p>
    <w:p w14:paraId="79ADFD9E" w14:textId="4BDD559A" w:rsidR="00A861DF" w:rsidRPr="000B6BC3" w:rsidRDefault="00DD69A1" w:rsidP="000B646E">
      <w:pPr>
        <w:pStyle w:val="a1"/>
        <w:tabs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61DF" w:rsidRPr="000B6BC3">
        <w:rPr>
          <w:rFonts w:ascii="Times New Roman" w:hAnsi="Times New Roman" w:cs="Times New Roman"/>
          <w:sz w:val="28"/>
          <w:szCs w:val="28"/>
        </w:rPr>
        <w:t>)</w:t>
      </w:r>
      <w:r w:rsidR="000B646E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принципах уважения партнера, добропорядочности, не допуская случаев недобросовестной конкуренции; </w:t>
      </w:r>
    </w:p>
    <w:p w14:paraId="22E79627" w14:textId="0529D921" w:rsidR="00A861DF" w:rsidRPr="000B6BC3" w:rsidRDefault="00DD69A1" w:rsidP="000B646E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646E">
        <w:rPr>
          <w:rFonts w:ascii="Times New Roman" w:hAnsi="Times New Roman" w:cs="Times New Roman"/>
          <w:sz w:val="28"/>
          <w:szCs w:val="28"/>
        </w:rPr>
        <w:t>)</w:t>
      </w:r>
      <w:r w:rsidR="000B646E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уведомлять Ассоциацию в письменной форме об изменении </w:t>
      </w:r>
      <w:r w:rsidR="00301403" w:rsidRPr="000B6BC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1150A">
        <w:rPr>
          <w:rFonts w:ascii="Times New Roman" w:hAnsi="Times New Roman" w:cs="Times New Roman"/>
          <w:sz w:val="28"/>
          <w:szCs w:val="28"/>
        </w:rPr>
        <w:t xml:space="preserve">о страховом брокере, содержащихся в реестре членов саморегулируемой организации,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150A">
        <w:rPr>
          <w:rFonts w:ascii="Times New Roman" w:hAnsi="Times New Roman" w:cs="Times New Roman"/>
          <w:sz w:val="28"/>
          <w:szCs w:val="28"/>
        </w:rPr>
        <w:t>1</w:t>
      </w:r>
      <w:r w:rsidR="00A861DF" w:rsidRPr="000B6BC3">
        <w:rPr>
          <w:rFonts w:ascii="Times New Roman" w:hAnsi="Times New Roman" w:cs="Times New Roman"/>
          <w:sz w:val="28"/>
          <w:szCs w:val="28"/>
        </w:rPr>
        <w:t>0 (</w:t>
      </w:r>
      <w:r w:rsidR="0041150A">
        <w:rPr>
          <w:rFonts w:ascii="Times New Roman" w:hAnsi="Times New Roman" w:cs="Times New Roman"/>
          <w:sz w:val="28"/>
          <w:szCs w:val="28"/>
        </w:rPr>
        <w:t>Десяти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) </w:t>
      </w:r>
      <w:r w:rsidR="0041150A">
        <w:rPr>
          <w:rFonts w:ascii="Times New Roman" w:hAnsi="Times New Roman" w:cs="Times New Roman"/>
          <w:sz w:val="28"/>
          <w:szCs w:val="28"/>
        </w:rPr>
        <w:t>рабочих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1150A">
        <w:rPr>
          <w:rFonts w:ascii="Times New Roman" w:hAnsi="Times New Roman" w:cs="Times New Roman"/>
          <w:sz w:val="28"/>
          <w:szCs w:val="28"/>
        </w:rPr>
        <w:t xml:space="preserve">со дня, следующего за днем возникновения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таких изменений, а также направлять копии </w:t>
      </w:r>
      <w:r w:rsidR="00301403" w:rsidRPr="000B6BC3">
        <w:rPr>
          <w:rFonts w:ascii="Times New Roman" w:hAnsi="Times New Roman" w:cs="Times New Roman"/>
          <w:sz w:val="28"/>
          <w:szCs w:val="28"/>
        </w:rPr>
        <w:t>подтверждаю</w:t>
      </w:r>
      <w:r w:rsidR="005F2BAA" w:rsidRPr="000B6BC3">
        <w:rPr>
          <w:rFonts w:ascii="Times New Roman" w:hAnsi="Times New Roman" w:cs="Times New Roman"/>
          <w:sz w:val="28"/>
          <w:szCs w:val="28"/>
        </w:rPr>
        <w:t>щих такие изменения документов</w:t>
      </w:r>
      <w:r w:rsidR="000B646E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1345EC">
        <w:rPr>
          <w:rFonts w:ascii="Times New Roman" w:hAnsi="Times New Roman" w:cs="Times New Roman"/>
          <w:sz w:val="28"/>
          <w:szCs w:val="28"/>
        </w:rPr>
        <w:br/>
      </w:r>
      <w:r w:rsidR="000B646E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A861DF" w:rsidRPr="000B6BC3">
        <w:rPr>
          <w:rFonts w:ascii="Times New Roman" w:hAnsi="Times New Roman" w:cs="Times New Roman"/>
          <w:sz w:val="28"/>
          <w:szCs w:val="28"/>
        </w:rPr>
        <w:t>пункт</w:t>
      </w:r>
      <w:r w:rsidR="003E5C77" w:rsidRPr="000B6BC3">
        <w:rPr>
          <w:rFonts w:ascii="Times New Roman" w:hAnsi="Times New Roman" w:cs="Times New Roman"/>
          <w:sz w:val="28"/>
          <w:szCs w:val="28"/>
        </w:rPr>
        <w:t xml:space="preserve">ом </w:t>
      </w:r>
      <w:r w:rsidR="003E5C77" w:rsidRPr="00F65F03">
        <w:rPr>
          <w:rFonts w:ascii="Times New Roman" w:hAnsi="Times New Roman" w:cs="Times New Roman"/>
          <w:sz w:val="28"/>
          <w:szCs w:val="28"/>
        </w:rPr>
        <w:t>3.</w:t>
      </w:r>
      <w:r w:rsidR="00400C73" w:rsidRPr="00F65F03">
        <w:rPr>
          <w:rFonts w:ascii="Times New Roman" w:hAnsi="Times New Roman" w:cs="Times New Roman"/>
          <w:sz w:val="28"/>
          <w:szCs w:val="28"/>
        </w:rPr>
        <w:t>4</w:t>
      </w:r>
      <w:r w:rsidR="003E5C77" w:rsidRPr="00F65F03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0B646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861DF" w:rsidRPr="000B6BC3">
        <w:rPr>
          <w:rFonts w:ascii="Times New Roman" w:hAnsi="Times New Roman" w:cs="Times New Roman"/>
          <w:sz w:val="28"/>
          <w:szCs w:val="28"/>
        </w:rPr>
        <w:t>;</w:t>
      </w:r>
    </w:p>
    <w:p w14:paraId="29782478" w14:textId="683E629A" w:rsidR="00A861DF" w:rsidRPr="000B6BC3" w:rsidRDefault="00DD69A1" w:rsidP="00763299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5060C" w:rsidRPr="000B6BC3">
        <w:rPr>
          <w:rFonts w:ascii="Times New Roman" w:hAnsi="Times New Roman" w:cs="Times New Roman"/>
          <w:sz w:val="28"/>
          <w:szCs w:val="28"/>
        </w:rPr>
        <w:t>)</w:t>
      </w:r>
      <w:r w:rsidR="00A5060C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подтвердить получение извещения о созыве Общего собрания </w:t>
      </w:r>
      <w:r w:rsidR="0076329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 сообщить о своем присутствии (отсутствии) на Общем собрании </w:t>
      </w:r>
      <w:r w:rsidR="00130E17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11595" w:rsidRPr="000B6BC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Ассоциации;</w:t>
      </w:r>
    </w:p>
    <w:p w14:paraId="011BE252" w14:textId="3C598982" w:rsidR="00A861DF" w:rsidRPr="000B6BC3" w:rsidRDefault="00DD69A1" w:rsidP="00F9266D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266D">
        <w:rPr>
          <w:rFonts w:ascii="Times New Roman" w:hAnsi="Times New Roman" w:cs="Times New Roman"/>
          <w:sz w:val="28"/>
          <w:szCs w:val="28"/>
        </w:rPr>
        <w:t>)</w:t>
      </w:r>
      <w:r w:rsidR="00F9266D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не ставить под сомнение авторитет, не дискредитировать </w:t>
      </w:r>
      <w:r w:rsidR="008033DB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и не наносить ущерб репутации Ассоциации в средствах массовой информации и иным способом;</w:t>
      </w:r>
    </w:p>
    <w:p w14:paraId="25C60549" w14:textId="51FD18B7" w:rsidR="00A861DF" w:rsidRPr="000B6BC3" w:rsidRDefault="00DD69A1" w:rsidP="00F9266D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9266D">
        <w:rPr>
          <w:rFonts w:ascii="Times New Roman" w:hAnsi="Times New Roman" w:cs="Times New Roman"/>
          <w:sz w:val="28"/>
          <w:szCs w:val="28"/>
        </w:rPr>
        <w:t>)</w:t>
      </w:r>
      <w:r w:rsidR="00F9266D">
        <w:rPr>
          <w:rFonts w:ascii="Times New Roman" w:hAnsi="Times New Roman" w:cs="Times New Roman"/>
          <w:sz w:val="28"/>
          <w:szCs w:val="28"/>
        </w:rPr>
        <w:tab/>
      </w:r>
      <w:r w:rsidR="002F7684" w:rsidRPr="000B6BC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861DF" w:rsidRPr="000B6BC3">
        <w:rPr>
          <w:rFonts w:ascii="Times New Roman" w:hAnsi="Times New Roman" w:cs="Times New Roman"/>
          <w:sz w:val="28"/>
          <w:szCs w:val="28"/>
        </w:rPr>
        <w:t>иные обязательства, установленные настоящим Стан</w:t>
      </w:r>
      <w:r w:rsidR="009D344A" w:rsidRPr="000B6BC3">
        <w:rPr>
          <w:rFonts w:ascii="Times New Roman" w:hAnsi="Times New Roman" w:cs="Times New Roman"/>
          <w:sz w:val="28"/>
          <w:szCs w:val="28"/>
        </w:rPr>
        <w:t xml:space="preserve">дартом и/или Уставом Ассоциации,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и/или стандартами, и/или </w:t>
      </w:r>
      <w:r w:rsidR="0039497B" w:rsidRPr="000B6BC3">
        <w:rPr>
          <w:rFonts w:ascii="Times New Roman" w:hAnsi="Times New Roman" w:cs="Times New Roman"/>
          <w:sz w:val="28"/>
          <w:szCs w:val="28"/>
        </w:rPr>
        <w:t>внутренними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документами Ассоциации, и/или действующим законодательством</w:t>
      </w:r>
      <w:r w:rsidR="009F052B" w:rsidRPr="000B6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1C72DB74" w14:textId="38B42E0B" w:rsidR="00A861DF" w:rsidRPr="000B6BC3" w:rsidRDefault="003050C7" w:rsidP="00823D5D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23D5D">
        <w:rPr>
          <w:rFonts w:ascii="Times New Roman" w:hAnsi="Times New Roman" w:cs="Times New Roman"/>
          <w:sz w:val="28"/>
          <w:szCs w:val="28"/>
        </w:rPr>
        <w:t>.</w:t>
      </w:r>
      <w:r w:rsidR="00823D5D">
        <w:rPr>
          <w:rFonts w:ascii="Times New Roman" w:hAnsi="Times New Roman" w:cs="Times New Roman"/>
          <w:sz w:val="28"/>
          <w:szCs w:val="28"/>
        </w:rPr>
        <w:tab/>
      </w:r>
      <w:r w:rsidR="00F34F0A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лены Ассоциации наряду с определенными в пунктах </w:t>
      </w:r>
      <w:r w:rsidR="00E715DA" w:rsidRPr="000B6BC3">
        <w:rPr>
          <w:rFonts w:ascii="Times New Roman" w:hAnsi="Times New Roman" w:cs="Times New Roman"/>
          <w:sz w:val="28"/>
          <w:szCs w:val="28"/>
        </w:rPr>
        <w:t>4.</w:t>
      </w:r>
      <w:r w:rsidR="000653B1" w:rsidRPr="000B6BC3">
        <w:rPr>
          <w:rFonts w:ascii="Times New Roman" w:hAnsi="Times New Roman" w:cs="Times New Roman"/>
          <w:sz w:val="28"/>
          <w:szCs w:val="28"/>
        </w:rPr>
        <w:t>2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и </w:t>
      </w:r>
      <w:r w:rsidR="00E715DA" w:rsidRPr="000B6BC3">
        <w:rPr>
          <w:rFonts w:ascii="Times New Roman" w:hAnsi="Times New Roman" w:cs="Times New Roman"/>
          <w:sz w:val="28"/>
          <w:szCs w:val="28"/>
        </w:rPr>
        <w:t>4.</w:t>
      </w:r>
      <w:r w:rsidR="000653B1" w:rsidRPr="000B6BC3">
        <w:rPr>
          <w:rFonts w:ascii="Times New Roman" w:hAnsi="Times New Roman" w:cs="Times New Roman"/>
          <w:sz w:val="28"/>
          <w:szCs w:val="28"/>
        </w:rPr>
        <w:t>3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715DA" w:rsidRPr="000B6BC3">
        <w:rPr>
          <w:rFonts w:ascii="Times New Roman" w:hAnsi="Times New Roman" w:cs="Times New Roman"/>
          <w:sz w:val="28"/>
          <w:szCs w:val="28"/>
        </w:rPr>
        <w:t>4</w:t>
      </w:r>
      <w:r w:rsidR="00A11B75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настоящего Стандарта правами </w:t>
      </w:r>
      <w:r w:rsidR="00F572C3" w:rsidRPr="000B6BC3">
        <w:rPr>
          <w:rFonts w:ascii="Times New Roman" w:hAnsi="Times New Roman" w:cs="Times New Roman"/>
          <w:sz w:val="28"/>
          <w:szCs w:val="28"/>
        </w:rPr>
        <w:t>и обязанностями имеют также иные права и несу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т иные обязанности, вытекающие из </w:t>
      </w:r>
      <w:r w:rsidR="002719CC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1E5510" w:rsidRPr="000B6BC3">
        <w:rPr>
          <w:rFonts w:ascii="Times New Roman" w:hAnsi="Times New Roman" w:cs="Times New Roman"/>
          <w:sz w:val="28"/>
          <w:szCs w:val="28"/>
        </w:rPr>
        <w:t xml:space="preserve">стандартов, </w:t>
      </w:r>
      <w:r w:rsidR="002719CC">
        <w:rPr>
          <w:rFonts w:ascii="Times New Roman" w:hAnsi="Times New Roman" w:cs="Times New Roman"/>
          <w:sz w:val="28"/>
          <w:szCs w:val="28"/>
        </w:rPr>
        <w:t>внутренних стандартов и иных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102CE2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документов Ассоциации, Устава </w:t>
      </w:r>
      <w:r w:rsidR="002D6B1E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 федеральных законов, с учетом особенностей, установленных для страховой брокерской деятельности и некоммерческих </w:t>
      </w:r>
      <w:r w:rsidR="00BE4FFB" w:rsidRPr="000B6BC3">
        <w:rPr>
          <w:rFonts w:ascii="Times New Roman" w:hAnsi="Times New Roman" w:cs="Times New Roman"/>
          <w:sz w:val="28"/>
          <w:szCs w:val="28"/>
        </w:rPr>
        <w:t>организаций (</w:t>
      </w:r>
      <w:r w:rsidR="00DC43EB">
        <w:rPr>
          <w:rFonts w:ascii="Times New Roman" w:hAnsi="Times New Roman" w:cs="Times New Roman"/>
          <w:sz w:val="28"/>
          <w:szCs w:val="28"/>
        </w:rPr>
        <w:t>союзов, ассоциаций</w:t>
      </w:r>
      <w:r w:rsidR="00F84C9F" w:rsidRPr="000B6BC3">
        <w:rPr>
          <w:rFonts w:ascii="Times New Roman" w:hAnsi="Times New Roman" w:cs="Times New Roman"/>
          <w:sz w:val="28"/>
          <w:szCs w:val="28"/>
        </w:rPr>
        <w:t>)</w:t>
      </w:r>
      <w:r w:rsidR="00A861DF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7494017B" w14:textId="5A28F420" w:rsidR="00A861DF" w:rsidRPr="000B6BC3" w:rsidRDefault="003050C7" w:rsidP="00083589">
      <w:pPr>
        <w:pStyle w:val="a1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86AF2" w:rsidRPr="000B6BC3">
        <w:rPr>
          <w:rFonts w:ascii="Times New Roman" w:hAnsi="Times New Roman" w:cs="Times New Roman"/>
          <w:sz w:val="28"/>
          <w:szCs w:val="28"/>
        </w:rPr>
        <w:t xml:space="preserve">. </w:t>
      </w:r>
      <w:r w:rsidR="00A861DF" w:rsidRPr="000B6BC3">
        <w:rPr>
          <w:rFonts w:ascii="Times New Roman" w:hAnsi="Times New Roman" w:cs="Times New Roman"/>
          <w:sz w:val="28"/>
          <w:szCs w:val="28"/>
        </w:rPr>
        <w:t>Права и обязанности членов Ассоциации не могут быть переданы третьим лицам.</w:t>
      </w:r>
    </w:p>
    <w:p w14:paraId="6D09B435" w14:textId="7D6B24AC" w:rsidR="00A861DF" w:rsidRPr="000B6BC3" w:rsidRDefault="00CD0F55" w:rsidP="006C6F43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367A7" w:rsidRPr="000B6BC3">
        <w:rPr>
          <w:rFonts w:ascii="Times New Roman" w:hAnsi="Times New Roman" w:cs="Times New Roman"/>
          <w:sz w:val="28"/>
          <w:szCs w:val="28"/>
        </w:rPr>
        <w:t>.</w:t>
      </w:r>
      <w:r w:rsidR="008354CD">
        <w:rPr>
          <w:rFonts w:ascii="Times New Roman" w:hAnsi="Times New Roman" w:cs="Times New Roman"/>
          <w:sz w:val="28"/>
          <w:szCs w:val="28"/>
        </w:rPr>
        <w:t xml:space="preserve"> </w:t>
      </w:r>
      <w:r w:rsidR="00F367A7" w:rsidRPr="000B6BC3">
        <w:rPr>
          <w:rFonts w:ascii="Times New Roman" w:hAnsi="Times New Roman" w:cs="Times New Roman"/>
          <w:sz w:val="28"/>
          <w:szCs w:val="28"/>
        </w:rPr>
        <w:tab/>
      </w:r>
      <w:r w:rsidR="00F34F0A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лены Ассоциации имеют равные права и обязанности,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как в отношении всех положений Устава Ассоциации, так и в решении всех вопросов, затрагивающих функционирование Ассоциации и ее органов, </w:t>
      </w:r>
      <w:r w:rsidR="00EA3941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а также в принятии Ассоциацией и ее органами любых решений.</w:t>
      </w:r>
    </w:p>
    <w:p w14:paraId="1C81639A" w14:textId="7193491F" w:rsidR="00A861DF" w:rsidRDefault="002E1520" w:rsidP="00F867BE">
      <w:pPr>
        <w:pStyle w:val="a1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367A7" w:rsidRPr="000B6BC3">
        <w:rPr>
          <w:rFonts w:ascii="Times New Roman" w:hAnsi="Times New Roman" w:cs="Times New Roman"/>
          <w:sz w:val="28"/>
          <w:szCs w:val="28"/>
        </w:rPr>
        <w:t>.</w:t>
      </w:r>
      <w:r w:rsidR="00F367A7" w:rsidRPr="000B6BC3">
        <w:rPr>
          <w:rFonts w:ascii="Times New Roman" w:hAnsi="Times New Roman" w:cs="Times New Roman"/>
          <w:sz w:val="28"/>
          <w:szCs w:val="28"/>
        </w:rPr>
        <w:tab/>
      </w:r>
      <w:r w:rsidR="003050C7">
        <w:rPr>
          <w:rFonts w:ascii="Times New Roman" w:hAnsi="Times New Roman" w:cs="Times New Roman"/>
          <w:sz w:val="28"/>
          <w:szCs w:val="28"/>
        </w:rPr>
        <w:t xml:space="preserve"> </w:t>
      </w:r>
      <w:r w:rsidR="00F34F0A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ленам Ассоциации выдаются свидетельства о членстве </w:t>
      </w:r>
      <w:r w:rsidR="00EA3941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в Ассоциации установленного Советом Ассоциации образца.</w:t>
      </w:r>
    </w:p>
    <w:p w14:paraId="314FED0F" w14:textId="7932187C" w:rsidR="005D65AE" w:rsidRDefault="002E1520" w:rsidP="005D65AE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D65AE" w:rsidRPr="002A3D37">
        <w:rPr>
          <w:rFonts w:ascii="Times New Roman" w:hAnsi="Times New Roman" w:cs="Times New Roman"/>
          <w:sz w:val="28"/>
          <w:szCs w:val="28"/>
        </w:rPr>
        <w:t>.</w:t>
      </w:r>
      <w:r w:rsidR="005D65AE" w:rsidRPr="002A3D37">
        <w:rPr>
          <w:rFonts w:ascii="Times New Roman" w:hAnsi="Times New Roman" w:cs="Times New Roman"/>
          <w:sz w:val="28"/>
          <w:szCs w:val="28"/>
        </w:rPr>
        <w:tab/>
        <w:t xml:space="preserve">Ассоциированные члены Ассоциации вправе участвовать в Общем собрании Ассоциации с правом совещательного голоса, а также участвовать </w:t>
      </w:r>
      <w:r w:rsidR="005D65AE">
        <w:rPr>
          <w:rFonts w:ascii="Times New Roman" w:hAnsi="Times New Roman" w:cs="Times New Roman"/>
          <w:sz w:val="28"/>
          <w:szCs w:val="28"/>
        </w:rPr>
        <w:br/>
      </w:r>
      <w:r w:rsidR="005D65AE" w:rsidRPr="002A3D37">
        <w:rPr>
          <w:rFonts w:ascii="Times New Roman" w:hAnsi="Times New Roman" w:cs="Times New Roman"/>
          <w:sz w:val="28"/>
          <w:szCs w:val="28"/>
        </w:rPr>
        <w:t xml:space="preserve">в деятельности формируемых Ассоциацией комитетов, комиссий, рабочих </w:t>
      </w:r>
      <w:r w:rsidR="005D65AE">
        <w:rPr>
          <w:rFonts w:ascii="Times New Roman" w:hAnsi="Times New Roman" w:cs="Times New Roman"/>
          <w:sz w:val="28"/>
          <w:szCs w:val="28"/>
        </w:rPr>
        <w:br/>
      </w:r>
      <w:r w:rsidR="005D65AE" w:rsidRPr="002A3D37">
        <w:rPr>
          <w:rFonts w:ascii="Times New Roman" w:hAnsi="Times New Roman" w:cs="Times New Roman"/>
          <w:sz w:val="28"/>
          <w:szCs w:val="28"/>
        </w:rPr>
        <w:t>и экспертных групп.</w:t>
      </w:r>
    </w:p>
    <w:p w14:paraId="62461AD5" w14:textId="1E966E8B" w:rsidR="005D65AE" w:rsidRPr="002A3D37" w:rsidRDefault="002E1520" w:rsidP="005D65AE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D65AE">
        <w:rPr>
          <w:rFonts w:ascii="Times New Roman" w:hAnsi="Times New Roman" w:cs="Times New Roman"/>
          <w:sz w:val="28"/>
          <w:szCs w:val="28"/>
        </w:rPr>
        <w:t xml:space="preserve">. Ассоциированные члены Ассоциации </w:t>
      </w:r>
      <w:r w:rsidR="005D65AE" w:rsidRPr="002A3D37">
        <w:rPr>
          <w:rFonts w:ascii="Times New Roman" w:hAnsi="Times New Roman" w:cs="Times New Roman"/>
          <w:sz w:val="28"/>
          <w:szCs w:val="28"/>
        </w:rPr>
        <w:t>вправе принять на себя обязанность соблюдать отдельные внутренние стандарты Ассоциации</w:t>
      </w:r>
      <w:r w:rsidR="005D65AE">
        <w:rPr>
          <w:rFonts w:ascii="Times New Roman" w:hAnsi="Times New Roman" w:cs="Times New Roman"/>
          <w:sz w:val="28"/>
          <w:szCs w:val="28"/>
        </w:rPr>
        <w:t>.</w:t>
      </w:r>
      <w:r w:rsidR="005D65AE" w:rsidRPr="002A3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6D8B9" w14:textId="704A5040" w:rsidR="005C51A7" w:rsidRDefault="002E1520" w:rsidP="00083589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D65AE" w:rsidRPr="002A3D37">
        <w:rPr>
          <w:rFonts w:ascii="Times New Roman" w:hAnsi="Times New Roman" w:cs="Times New Roman"/>
          <w:sz w:val="28"/>
          <w:szCs w:val="28"/>
        </w:rPr>
        <w:t xml:space="preserve">. Ассоциированные члены </w:t>
      </w:r>
      <w:r w:rsidR="005D65AE">
        <w:rPr>
          <w:rFonts w:ascii="Times New Roman" w:hAnsi="Times New Roman" w:cs="Times New Roman"/>
          <w:sz w:val="28"/>
          <w:szCs w:val="28"/>
        </w:rPr>
        <w:t xml:space="preserve">Ассоциации обязаны соблюдать Устав Ассоциации, отдельные внутренние стандарты Ассоциации </w:t>
      </w:r>
      <w:r w:rsidR="005D65AE" w:rsidRPr="00823D5D">
        <w:rPr>
          <w:sz w:val="28"/>
          <w:szCs w:val="28"/>
        </w:rPr>
        <w:t>(в случае принятия ассоциированным членом обязанности соблюдать отдельные внутренние стандарты)</w:t>
      </w:r>
      <w:r w:rsidR="005D65AE">
        <w:rPr>
          <w:rFonts w:ascii="Times New Roman" w:hAnsi="Times New Roman" w:cs="Times New Roman"/>
          <w:sz w:val="28"/>
          <w:szCs w:val="28"/>
        </w:rPr>
        <w:t xml:space="preserve">, а также своевременно и в полном объеме уплачивать </w:t>
      </w:r>
      <w:r w:rsidR="005D65AE">
        <w:rPr>
          <w:rFonts w:ascii="Times New Roman" w:hAnsi="Times New Roman" w:cs="Times New Roman"/>
          <w:sz w:val="28"/>
          <w:szCs w:val="28"/>
        </w:rPr>
        <w:lastRenderedPageBreak/>
        <w:t xml:space="preserve">членские взносы в Ассоциацию. </w:t>
      </w:r>
    </w:p>
    <w:p w14:paraId="6DF58A14" w14:textId="77777777" w:rsidR="00AA5101" w:rsidRPr="00AA5101" w:rsidRDefault="00AA5101" w:rsidP="00083589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F44F984" w14:textId="77777777" w:rsidR="00A861DF" w:rsidRPr="000B6BC3" w:rsidRDefault="00186AF2" w:rsidP="000B6BC3">
      <w:pPr>
        <w:pStyle w:val="1"/>
        <w:numPr>
          <w:ilvl w:val="0"/>
          <w:numId w:val="0"/>
        </w:numPr>
        <w:tabs>
          <w:tab w:val="left" w:pos="851"/>
          <w:tab w:val="left" w:pos="993"/>
        </w:tabs>
        <w:spacing w:before="0"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_RefHeading__184_1028216769"/>
      <w:bookmarkStart w:id="22" w:name="_Toc442186976"/>
      <w:bookmarkEnd w:id="21"/>
      <w:r w:rsidRPr="000B6BC3">
        <w:rPr>
          <w:rFonts w:ascii="Times New Roman" w:hAnsi="Times New Roman" w:cs="Times New Roman"/>
          <w:sz w:val="28"/>
          <w:szCs w:val="28"/>
        </w:rPr>
        <w:t xml:space="preserve">5. </w:t>
      </w:r>
      <w:r w:rsidR="00764EFD" w:rsidRPr="000B6BC3">
        <w:rPr>
          <w:rFonts w:ascii="Times New Roman" w:hAnsi="Times New Roman" w:cs="Times New Roman"/>
          <w:sz w:val="28"/>
          <w:szCs w:val="28"/>
        </w:rPr>
        <w:t>Прекращение членства в Ассоциации</w:t>
      </w:r>
      <w:bookmarkEnd w:id="22"/>
    </w:p>
    <w:p w14:paraId="6424FB4B" w14:textId="1EE6BFDB" w:rsidR="00A861DF" w:rsidRPr="000B6BC3" w:rsidRDefault="00186AF2" w:rsidP="0091049A">
      <w:pPr>
        <w:pStyle w:val="a1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_RefHeading__235_1028216769"/>
      <w:bookmarkEnd w:id="23"/>
      <w:r w:rsidRPr="000B6BC3">
        <w:rPr>
          <w:rFonts w:ascii="Times New Roman" w:hAnsi="Times New Roman" w:cs="Times New Roman"/>
          <w:sz w:val="28"/>
          <w:szCs w:val="28"/>
        </w:rPr>
        <w:t xml:space="preserve">5.1.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Членство в Ассоциации прекращается в </w:t>
      </w:r>
      <w:r w:rsidR="00FD172B" w:rsidRPr="000B6BC3">
        <w:rPr>
          <w:rFonts w:ascii="Times New Roman" w:hAnsi="Times New Roman" w:cs="Times New Roman"/>
          <w:sz w:val="28"/>
          <w:szCs w:val="28"/>
        </w:rPr>
        <w:t>следующих случаях</w:t>
      </w:r>
      <w:r w:rsidR="00A861DF" w:rsidRPr="000B6BC3">
        <w:rPr>
          <w:rFonts w:ascii="Times New Roman" w:hAnsi="Times New Roman" w:cs="Times New Roman"/>
          <w:sz w:val="28"/>
          <w:szCs w:val="28"/>
        </w:rPr>
        <w:t>:</w:t>
      </w:r>
    </w:p>
    <w:p w14:paraId="79C94AE1" w14:textId="0D604B5D" w:rsidR="00A861DF" w:rsidRPr="000B6BC3" w:rsidRDefault="0091049A" w:rsidP="0091049A">
      <w:pPr>
        <w:pStyle w:val="a1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добровольного выхода </w:t>
      </w:r>
      <w:r w:rsidR="00C27C47" w:rsidRPr="000B6BC3">
        <w:rPr>
          <w:rFonts w:ascii="Times New Roman" w:hAnsi="Times New Roman" w:cs="Times New Roman"/>
          <w:sz w:val="28"/>
          <w:szCs w:val="28"/>
        </w:rPr>
        <w:t>юридического или физического лица</w:t>
      </w:r>
      <w:r w:rsidR="00457B21" w:rsidRPr="000B6BC3">
        <w:rPr>
          <w:rFonts w:ascii="Times New Roman" w:hAnsi="Times New Roman" w:cs="Times New Roman"/>
          <w:sz w:val="28"/>
          <w:szCs w:val="28"/>
        </w:rPr>
        <w:t>, в том числе индивидуального предпринимателя,</w:t>
      </w:r>
      <w:r w:rsidR="00B5080B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</w:t>
      </w:r>
      <w:r w:rsidR="00C146F1" w:rsidRPr="000B6BC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Ассоциации;</w:t>
      </w:r>
    </w:p>
    <w:p w14:paraId="3A4A8363" w14:textId="3844D0DA" w:rsidR="00A861DF" w:rsidRPr="000B6BC3" w:rsidRDefault="00C146F1" w:rsidP="0091049A">
      <w:pPr>
        <w:pStyle w:val="a1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2)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C27C47" w:rsidRPr="000B6BC3">
        <w:rPr>
          <w:rFonts w:ascii="Times New Roman" w:hAnsi="Times New Roman" w:cs="Times New Roman"/>
          <w:sz w:val="28"/>
          <w:szCs w:val="28"/>
        </w:rPr>
        <w:t>юридического или физического лица</w:t>
      </w:r>
      <w:r w:rsidR="00457B21" w:rsidRPr="000B6BC3">
        <w:rPr>
          <w:rFonts w:ascii="Times New Roman" w:hAnsi="Times New Roman" w:cs="Times New Roman"/>
          <w:sz w:val="28"/>
          <w:szCs w:val="28"/>
        </w:rPr>
        <w:t xml:space="preserve">, в том числе индивидуального предпринимателя,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членов Ассоциации по решению </w:t>
      </w:r>
      <w:r w:rsidR="003607A0" w:rsidRPr="000B6BC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Ассоциации;</w:t>
      </w:r>
    </w:p>
    <w:p w14:paraId="579F4B4C" w14:textId="5E6B1A43" w:rsidR="00A861DF" w:rsidRPr="000B6BC3" w:rsidRDefault="003C30C7" w:rsidP="0091049A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отзыва лицензии</w:t>
      </w:r>
      <w:r w:rsidR="00B5080B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D01F9C" w:rsidRPr="000B6BC3">
        <w:rPr>
          <w:rFonts w:ascii="Times New Roman" w:hAnsi="Times New Roman" w:cs="Times New Roman"/>
          <w:sz w:val="28"/>
          <w:szCs w:val="28"/>
        </w:rPr>
        <w:t xml:space="preserve">у </w:t>
      </w:r>
      <w:r w:rsidR="003607A0" w:rsidRPr="000B6BC3">
        <w:rPr>
          <w:rFonts w:ascii="Times New Roman" w:hAnsi="Times New Roman" w:cs="Times New Roman"/>
          <w:sz w:val="28"/>
          <w:szCs w:val="28"/>
        </w:rPr>
        <w:t>некредитной</w:t>
      </w:r>
      <w:r w:rsidR="000D5A2A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B5080B" w:rsidRPr="000B6BC3">
        <w:rPr>
          <w:rFonts w:ascii="Times New Roman" w:hAnsi="Times New Roman" w:cs="Times New Roman"/>
          <w:sz w:val="28"/>
          <w:szCs w:val="28"/>
        </w:rPr>
        <w:t xml:space="preserve"> или </w:t>
      </w:r>
      <w:r w:rsidR="009A644E">
        <w:rPr>
          <w:rFonts w:ascii="Times New Roman" w:hAnsi="Times New Roman" w:cs="Times New Roman"/>
          <w:sz w:val="28"/>
          <w:szCs w:val="28"/>
        </w:rPr>
        <w:br/>
      </w:r>
      <w:r w:rsidR="00D01F9C" w:rsidRPr="000B6BC3">
        <w:rPr>
          <w:rFonts w:ascii="Times New Roman" w:hAnsi="Times New Roman" w:cs="Times New Roman"/>
          <w:sz w:val="28"/>
          <w:szCs w:val="28"/>
        </w:rPr>
        <w:t xml:space="preserve">у </w:t>
      </w:r>
      <w:r w:rsidR="00B5080B" w:rsidRPr="000B6BC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на осуществление посреднической деятельности в качестве страхового брокера;</w:t>
      </w:r>
    </w:p>
    <w:p w14:paraId="151896C0" w14:textId="583807E0" w:rsidR="00A861DF" w:rsidRPr="000B6BC3" w:rsidRDefault="003C30C7" w:rsidP="0091049A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4)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932503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861DF" w:rsidRPr="000B6BC3">
        <w:rPr>
          <w:rFonts w:ascii="Times New Roman" w:hAnsi="Times New Roman" w:cs="Times New Roman"/>
          <w:sz w:val="28"/>
          <w:szCs w:val="28"/>
        </w:rPr>
        <w:t>, за исключением случая реорганизации в форме преобразования, присоединения или выделения;</w:t>
      </w:r>
    </w:p>
    <w:p w14:paraId="6B5C0C0E" w14:textId="0F97BA9D" w:rsidR="00A861DF" w:rsidRPr="000B6BC3" w:rsidRDefault="009A644E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4D64AB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B5080B" w:rsidRPr="000B6BC3">
        <w:rPr>
          <w:rFonts w:ascii="Times New Roman" w:hAnsi="Times New Roman" w:cs="Times New Roman"/>
          <w:sz w:val="28"/>
          <w:szCs w:val="28"/>
        </w:rPr>
        <w:t xml:space="preserve"> или смерти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в установленном законодательством Российской Федерации порядке в качестве </w:t>
      </w:r>
      <w:r w:rsidR="00457B21" w:rsidRPr="000B6BC3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14:paraId="454759CA" w14:textId="77777777" w:rsidR="00A861DF" w:rsidRPr="000B6BC3" w:rsidRDefault="00A861DF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6) прекращения статуса саморегулируемой организации;</w:t>
      </w:r>
    </w:p>
    <w:p w14:paraId="5D4C7904" w14:textId="77777777" w:rsidR="00A861DF" w:rsidRPr="000B6BC3" w:rsidRDefault="00A861DF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7) в иных случаях, предусмотренных федеральными законами.</w:t>
      </w:r>
    </w:p>
    <w:p w14:paraId="59CB781A" w14:textId="65F056A1" w:rsidR="00A861DF" w:rsidRPr="000B6BC3" w:rsidRDefault="009A644E" w:rsidP="009A644E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Членство в Ассоциации прекращается в следующие сроки:</w:t>
      </w:r>
    </w:p>
    <w:p w14:paraId="6DCB5BA1" w14:textId="51A27E17" w:rsidR="00A861DF" w:rsidRPr="000B6BC3" w:rsidRDefault="00696008" w:rsidP="00696008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добровольном выходе </w:t>
      </w:r>
      <w:r w:rsidR="00397232" w:rsidRPr="000B6BC3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в том числе индивидуального предпринимателя,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</w:t>
      </w:r>
      <w:r w:rsidR="0039723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03ED7" w:rsidRPr="000B6BC3">
        <w:rPr>
          <w:rFonts w:ascii="Times New Roman" w:hAnsi="Times New Roman" w:cs="Times New Roman"/>
          <w:sz w:val="28"/>
          <w:szCs w:val="28"/>
        </w:rPr>
        <w:t>–</w:t>
      </w:r>
      <w:r w:rsidR="00523BD2" w:rsidRPr="000B6BC3">
        <w:rPr>
          <w:rFonts w:ascii="Times New Roman" w:hAnsi="Times New Roman" w:cs="Times New Roman"/>
          <w:sz w:val="28"/>
          <w:szCs w:val="28"/>
        </w:rPr>
        <w:t xml:space="preserve"> в сроки, установленные У</w:t>
      </w:r>
      <w:r w:rsidR="00A861DF" w:rsidRPr="000B6BC3">
        <w:rPr>
          <w:rFonts w:ascii="Times New Roman" w:hAnsi="Times New Roman" w:cs="Times New Roman"/>
          <w:sz w:val="28"/>
          <w:szCs w:val="28"/>
        </w:rPr>
        <w:t>ставом Ассоциации и/или настоящим Стандартом;</w:t>
      </w:r>
    </w:p>
    <w:p w14:paraId="2D8715B1" w14:textId="2E04070C" w:rsidR="00A861DF" w:rsidRPr="000B6BC3" w:rsidRDefault="0082579D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2)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исключении </w:t>
      </w:r>
      <w:r w:rsidR="00BF69E9" w:rsidRPr="000B6BC3">
        <w:rPr>
          <w:rFonts w:ascii="Times New Roman" w:hAnsi="Times New Roman" w:cs="Times New Roman"/>
          <w:sz w:val="28"/>
          <w:szCs w:val="28"/>
        </w:rPr>
        <w:t>юридического или физического лица</w:t>
      </w:r>
      <w:r w:rsidR="00DC3153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79419E">
        <w:rPr>
          <w:rFonts w:ascii="Times New Roman" w:hAnsi="Times New Roman" w:cs="Times New Roman"/>
          <w:sz w:val="28"/>
          <w:szCs w:val="28"/>
        </w:rPr>
        <w:t>в том числе</w:t>
      </w:r>
      <w:r w:rsidR="00DC3153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членов Ассоциации по решению </w:t>
      </w:r>
      <w:r w:rsidR="00FD5D18" w:rsidRPr="000B6BC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03ED7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со дня, следующего за днем принятия такого решения Советом Ассоциации;</w:t>
      </w:r>
    </w:p>
    <w:p w14:paraId="3257F7DA" w14:textId="080D132F" w:rsidR="00A861DF" w:rsidRPr="000B6BC3" w:rsidRDefault="000007C4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отзыве лицензии </w:t>
      </w:r>
      <w:r w:rsidR="0082579D" w:rsidRPr="000B6BC3">
        <w:rPr>
          <w:rFonts w:ascii="Times New Roman" w:hAnsi="Times New Roman" w:cs="Times New Roman"/>
          <w:sz w:val="28"/>
          <w:szCs w:val="28"/>
        </w:rPr>
        <w:t xml:space="preserve">у </w:t>
      </w:r>
      <w:r w:rsidR="0047384F" w:rsidRPr="000B6BC3">
        <w:rPr>
          <w:rFonts w:ascii="Times New Roman" w:hAnsi="Times New Roman" w:cs="Times New Roman"/>
          <w:sz w:val="28"/>
          <w:szCs w:val="28"/>
        </w:rPr>
        <w:t>некредитной</w:t>
      </w:r>
      <w:r w:rsidR="00083296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="00765303" w:rsidRPr="000B6BC3">
        <w:rPr>
          <w:rFonts w:ascii="Times New Roman" w:hAnsi="Times New Roman" w:cs="Times New Roman"/>
          <w:sz w:val="28"/>
          <w:szCs w:val="28"/>
        </w:rPr>
        <w:t xml:space="preserve">или </w:t>
      </w:r>
      <w:r w:rsidR="009750C7">
        <w:rPr>
          <w:rFonts w:ascii="Times New Roman" w:hAnsi="Times New Roman" w:cs="Times New Roman"/>
          <w:sz w:val="28"/>
          <w:szCs w:val="28"/>
        </w:rPr>
        <w:br/>
      </w:r>
      <w:r w:rsidR="0082579D" w:rsidRPr="000B6BC3">
        <w:rPr>
          <w:rFonts w:ascii="Times New Roman" w:hAnsi="Times New Roman" w:cs="Times New Roman"/>
          <w:sz w:val="28"/>
          <w:szCs w:val="28"/>
        </w:rPr>
        <w:t xml:space="preserve">у </w:t>
      </w:r>
      <w:r w:rsidR="00765303" w:rsidRPr="000B6BC3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на осуществление посреднической </w:t>
      </w:r>
      <w:r w:rsidR="00A861DF" w:rsidRPr="000B6BC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качестве страхового брокера </w:t>
      </w:r>
      <w:r w:rsidR="00503ED7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со дня, следующего за днем принятия такого решения Банком России;</w:t>
      </w:r>
    </w:p>
    <w:p w14:paraId="73CC23C9" w14:textId="1D64171A" w:rsidR="00A861DF" w:rsidRPr="000B6BC3" w:rsidRDefault="0082579D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4)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Pr="000B6BC3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за исключением случая реорганизации в форме преобразования, присоединения или выделения, </w:t>
      </w:r>
      <w:r w:rsidR="00D35F2A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9750C7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со дня завершения реорганизации в соответствии с федеральными законами;</w:t>
      </w:r>
    </w:p>
    <w:p w14:paraId="7985BBB2" w14:textId="78B33397" w:rsidR="00A861DF" w:rsidRPr="000B6BC3" w:rsidRDefault="00015E71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022F11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5B64FB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D35F2A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2958" w:rsidRPr="000B6BC3">
        <w:rPr>
          <w:rFonts w:ascii="Times New Roman" w:hAnsi="Times New Roman" w:cs="Times New Roman"/>
          <w:sz w:val="28"/>
          <w:szCs w:val="28"/>
        </w:rPr>
        <w:t>е</w:t>
      </w:r>
      <w:r w:rsidR="00022F11">
        <w:rPr>
          <w:rFonts w:ascii="Times New Roman" w:hAnsi="Times New Roman" w:cs="Times New Roman"/>
          <w:sz w:val="28"/>
          <w:szCs w:val="28"/>
        </w:rPr>
        <w:t>е</w:t>
      </w:r>
      <w:r w:rsidR="00162958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9750C7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в соответствии с федеральными законами;</w:t>
      </w:r>
    </w:p>
    <w:p w14:paraId="1A7E883D" w14:textId="23D92451" w:rsidR="005B64FB" w:rsidRPr="000B6BC3" w:rsidRDefault="00015E71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6)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5B64FB" w:rsidRPr="000B6BC3">
        <w:rPr>
          <w:rFonts w:ascii="Times New Roman" w:hAnsi="Times New Roman" w:cs="Times New Roman"/>
          <w:sz w:val="28"/>
          <w:szCs w:val="28"/>
        </w:rPr>
        <w:t>в случае смерти физического лица</w:t>
      </w:r>
      <w:r w:rsidR="00DC3153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9750C7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750C7"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 </w:t>
      </w:r>
      <w:r w:rsidR="009750C7">
        <w:rPr>
          <w:rFonts w:ascii="Times New Roman" w:hAnsi="Times New Roman" w:cs="Times New Roman"/>
          <w:sz w:val="28"/>
          <w:szCs w:val="28"/>
        </w:rPr>
        <w:br/>
        <w:t>в качестве</w:t>
      </w:r>
      <w:r w:rsidR="009750C7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DC3153" w:rsidRPr="000B6BC3">
        <w:rPr>
          <w:rFonts w:ascii="Times New Roman" w:hAnsi="Times New Roman" w:cs="Times New Roman"/>
          <w:sz w:val="28"/>
          <w:szCs w:val="28"/>
        </w:rPr>
        <w:t>,</w:t>
      </w:r>
      <w:r w:rsidR="005B64FB" w:rsidRPr="000B6BC3">
        <w:rPr>
          <w:rFonts w:ascii="Times New Roman" w:hAnsi="Times New Roman" w:cs="Times New Roman"/>
          <w:sz w:val="28"/>
          <w:szCs w:val="28"/>
        </w:rPr>
        <w:t xml:space="preserve"> – со дня смерти; </w:t>
      </w:r>
    </w:p>
    <w:p w14:paraId="033D4748" w14:textId="3D3475D0" w:rsidR="00A861DF" w:rsidRPr="000B6BC3" w:rsidRDefault="005B64FB" w:rsidP="00696008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7</w:t>
      </w:r>
      <w:r w:rsidR="00015E71" w:rsidRPr="000B6BC3">
        <w:rPr>
          <w:rFonts w:ascii="Times New Roman" w:hAnsi="Times New Roman" w:cs="Times New Roman"/>
          <w:sz w:val="28"/>
          <w:szCs w:val="28"/>
        </w:rPr>
        <w:t>)</w:t>
      </w:r>
      <w:r w:rsidR="00015E71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 прекращении статуса саморегулируемой организации </w:t>
      </w:r>
      <w:r w:rsidR="00D35F2A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со дня прекращения статуса саморегулируемой организации.</w:t>
      </w:r>
    </w:p>
    <w:p w14:paraId="60E454B2" w14:textId="0D0C4F5D" w:rsidR="00A861DF" w:rsidRPr="000B6BC3" w:rsidRDefault="00F30626" w:rsidP="009A2DA1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_RefHeading__182_1028216769"/>
      <w:bookmarkEnd w:id="24"/>
      <w:r w:rsidRPr="000B6BC3">
        <w:rPr>
          <w:rFonts w:ascii="Times New Roman" w:hAnsi="Times New Roman" w:cs="Times New Roman"/>
          <w:sz w:val="28"/>
          <w:szCs w:val="28"/>
        </w:rPr>
        <w:t>5</w:t>
      </w:r>
      <w:r w:rsidR="00015E71" w:rsidRPr="000B6BC3">
        <w:rPr>
          <w:rFonts w:ascii="Times New Roman" w:hAnsi="Times New Roman" w:cs="Times New Roman"/>
          <w:sz w:val="28"/>
          <w:szCs w:val="28"/>
        </w:rPr>
        <w:t>.3.</w:t>
      </w:r>
      <w:r w:rsidR="00015E71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9138CB">
        <w:rPr>
          <w:rFonts w:ascii="Times New Roman" w:hAnsi="Times New Roman" w:cs="Times New Roman"/>
          <w:sz w:val="28"/>
          <w:szCs w:val="28"/>
        </w:rPr>
        <w:t>Член Ассоциации</w:t>
      </w:r>
      <w:r w:rsidR="009138CB">
        <w:rPr>
          <w:rFonts w:ascii="Times New Roman" w:hAnsi="Times New Roman" w:cs="Times New Roman"/>
          <w:sz w:val="28"/>
          <w:szCs w:val="28"/>
        </w:rPr>
        <w:t xml:space="preserve"> </w:t>
      </w:r>
      <w:r w:rsidR="00FC4475">
        <w:rPr>
          <w:rFonts w:ascii="Times New Roman" w:hAnsi="Times New Roman" w:cs="Times New Roman"/>
          <w:sz w:val="28"/>
          <w:szCs w:val="28"/>
        </w:rPr>
        <w:t xml:space="preserve">или ассоциированный член 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вправе по своему усмотрению выйти из Ассоциации, подав </w:t>
      </w:r>
      <w:r w:rsidR="009750C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861DF" w:rsidRPr="000B6BC3">
        <w:rPr>
          <w:rFonts w:ascii="Times New Roman" w:hAnsi="Times New Roman" w:cs="Times New Roman"/>
          <w:sz w:val="28"/>
          <w:szCs w:val="28"/>
        </w:rPr>
        <w:t>чем за</w:t>
      </w:r>
      <w:r w:rsidR="00513FB4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15 (</w:t>
      </w:r>
      <w:r w:rsidR="008156DD" w:rsidRPr="000B6BC3">
        <w:rPr>
          <w:rFonts w:ascii="Times New Roman" w:hAnsi="Times New Roman" w:cs="Times New Roman"/>
          <w:sz w:val="28"/>
          <w:szCs w:val="28"/>
        </w:rPr>
        <w:t>П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ятнадцать) календарных дней </w:t>
      </w:r>
      <w:r w:rsidR="009750C7">
        <w:rPr>
          <w:rFonts w:ascii="Times New Roman" w:hAnsi="Times New Roman" w:cs="Times New Roman"/>
          <w:sz w:val="28"/>
          <w:szCs w:val="28"/>
        </w:rPr>
        <w:t>до выхода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письменное заявление</w:t>
      </w:r>
      <w:r w:rsidR="009750C7">
        <w:rPr>
          <w:rFonts w:ascii="Times New Roman" w:hAnsi="Times New Roman" w:cs="Times New Roman"/>
          <w:sz w:val="28"/>
          <w:szCs w:val="28"/>
        </w:rPr>
        <w:t xml:space="preserve"> </w:t>
      </w:r>
      <w:r w:rsidR="008667E2">
        <w:rPr>
          <w:rFonts w:ascii="Times New Roman" w:hAnsi="Times New Roman" w:cs="Times New Roman"/>
          <w:sz w:val="28"/>
          <w:szCs w:val="28"/>
        </w:rPr>
        <w:br/>
      </w:r>
      <w:r w:rsidR="00912BEA" w:rsidRPr="000B6BC3">
        <w:rPr>
          <w:rFonts w:ascii="Times New Roman" w:hAnsi="Times New Roman" w:cs="Times New Roman"/>
          <w:sz w:val="28"/>
          <w:szCs w:val="28"/>
        </w:rPr>
        <w:t xml:space="preserve">по </w:t>
      </w:r>
      <w:r w:rsidR="00520755" w:rsidRPr="000B6BC3">
        <w:rPr>
          <w:rFonts w:ascii="Times New Roman" w:hAnsi="Times New Roman" w:cs="Times New Roman"/>
          <w:sz w:val="28"/>
          <w:szCs w:val="28"/>
        </w:rPr>
        <w:t xml:space="preserve">установленной настоящим Стандартом </w:t>
      </w:r>
      <w:r w:rsidR="00912BEA" w:rsidRPr="000B6BC3">
        <w:rPr>
          <w:rFonts w:ascii="Times New Roman" w:hAnsi="Times New Roman" w:cs="Times New Roman"/>
          <w:sz w:val="28"/>
          <w:szCs w:val="28"/>
        </w:rPr>
        <w:t>форме</w:t>
      </w:r>
      <w:r w:rsidR="00520755" w:rsidRPr="000B6BC3">
        <w:rPr>
          <w:rFonts w:ascii="Times New Roman" w:hAnsi="Times New Roman" w:cs="Times New Roman"/>
          <w:sz w:val="28"/>
          <w:szCs w:val="28"/>
        </w:rPr>
        <w:t xml:space="preserve"> (</w:t>
      </w:r>
      <w:r w:rsidR="00A861DF" w:rsidRPr="000B6BC3">
        <w:rPr>
          <w:rFonts w:ascii="Times New Roman" w:hAnsi="Times New Roman" w:cs="Times New Roman"/>
          <w:sz w:val="28"/>
          <w:szCs w:val="28"/>
        </w:rPr>
        <w:t>Приложени</w:t>
      </w:r>
      <w:r w:rsidR="00520755" w:rsidRPr="000B6BC3">
        <w:rPr>
          <w:rFonts w:ascii="Times New Roman" w:hAnsi="Times New Roman" w:cs="Times New Roman"/>
          <w:sz w:val="28"/>
          <w:szCs w:val="28"/>
        </w:rPr>
        <w:t>е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№</w:t>
      </w:r>
      <w:r w:rsidR="00520755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95230F">
        <w:rPr>
          <w:rFonts w:ascii="Times New Roman" w:hAnsi="Times New Roman" w:cs="Times New Roman"/>
          <w:sz w:val="28"/>
          <w:szCs w:val="28"/>
        </w:rPr>
        <w:t>5</w:t>
      </w:r>
      <w:r w:rsidR="00520755" w:rsidRPr="000B6BC3">
        <w:rPr>
          <w:rFonts w:ascii="Times New Roman" w:hAnsi="Times New Roman" w:cs="Times New Roman"/>
          <w:sz w:val="28"/>
          <w:szCs w:val="28"/>
        </w:rPr>
        <w:t xml:space="preserve">, Приложение № </w:t>
      </w:r>
      <w:r w:rsidR="0095230F">
        <w:rPr>
          <w:rFonts w:ascii="Times New Roman" w:hAnsi="Times New Roman" w:cs="Times New Roman"/>
          <w:sz w:val="28"/>
          <w:szCs w:val="28"/>
        </w:rPr>
        <w:t>6</w:t>
      </w:r>
      <w:r w:rsidR="00520755" w:rsidRPr="000B6BC3">
        <w:rPr>
          <w:rFonts w:ascii="Times New Roman" w:hAnsi="Times New Roman" w:cs="Times New Roman"/>
          <w:sz w:val="28"/>
          <w:szCs w:val="28"/>
        </w:rPr>
        <w:t>).</w:t>
      </w:r>
    </w:p>
    <w:p w14:paraId="32920BB5" w14:textId="2A8D7B59" w:rsidR="00A861DF" w:rsidRPr="000B6BC3" w:rsidRDefault="00015E71" w:rsidP="009A2DA1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5.4.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Решение о прекращении членства в Ассоциации при добровольном выходе </w:t>
      </w:r>
      <w:r w:rsidR="000A49E5" w:rsidRPr="000B6BC3">
        <w:rPr>
          <w:rFonts w:ascii="Times New Roman" w:hAnsi="Times New Roman" w:cs="Times New Roman"/>
          <w:sz w:val="28"/>
          <w:szCs w:val="28"/>
        </w:rPr>
        <w:t>юридического или физического лица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9A2DA1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A2DA1"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 </w:t>
      </w:r>
      <w:r w:rsidR="009A2DA1">
        <w:rPr>
          <w:rFonts w:ascii="Times New Roman" w:hAnsi="Times New Roman" w:cs="Times New Roman"/>
          <w:sz w:val="28"/>
          <w:szCs w:val="28"/>
        </w:rPr>
        <w:br/>
        <w:t>в качестве</w:t>
      </w:r>
      <w:r w:rsidR="009A2DA1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330269" w:rsidRPr="000B6BC3">
        <w:rPr>
          <w:rFonts w:ascii="Times New Roman" w:hAnsi="Times New Roman" w:cs="Times New Roman"/>
          <w:sz w:val="28"/>
          <w:szCs w:val="28"/>
        </w:rPr>
        <w:t>,</w:t>
      </w:r>
      <w:r w:rsidR="000A49E5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</w:t>
      </w:r>
      <w:r w:rsidR="00D43012" w:rsidRPr="000B6BC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Ассоциации принимается Советом Ассоциации в течение 15 (Пятнадцати) календарных дней со дня, следующего за днем подачи </w:t>
      </w:r>
      <w:r w:rsidR="007B6EA5">
        <w:rPr>
          <w:rFonts w:ascii="Times New Roman" w:hAnsi="Times New Roman" w:cs="Times New Roman"/>
          <w:sz w:val="28"/>
          <w:szCs w:val="28"/>
        </w:rPr>
        <w:t>членом Ассоциации</w:t>
      </w:r>
      <w:r w:rsidR="00622BFC">
        <w:rPr>
          <w:rFonts w:ascii="Times New Roman" w:hAnsi="Times New Roman" w:cs="Times New Roman"/>
          <w:sz w:val="28"/>
          <w:szCs w:val="28"/>
        </w:rPr>
        <w:t xml:space="preserve"> или ассоциированным членом Ассоциации</w:t>
      </w:r>
      <w:r w:rsidR="004F0E4E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соответствующего письменного заявления</w:t>
      </w:r>
      <w:r w:rsidR="001A12BE" w:rsidRPr="000B6BC3">
        <w:rPr>
          <w:rFonts w:ascii="Times New Roman" w:hAnsi="Times New Roman" w:cs="Times New Roman"/>
          <w:sz w:val="28"/>
          <w:szCs w:val="28"/>
        </w:rPr>
        <w:t xml:space="preserve">. </w:t>
      </w:r>
      <w:r w:rsidR="00CB4E68" w:rsidRPr="000B6BC3">
        <w:rPr>
          <w:rFonts w:ascii="Times New Roman" w:hAnsi="Times New Roman" w:cs="Times New Roman"/>
          <w:sz w:val="28"/>
          <w:szCs w:val="28"/>
        </w:rPr>
        <w:t>Решение</w:t>
      </w:r>
      <w:r w:rsidR="009D42B0" w:rsidRPr="000B6BC3">
        <w:rPr>
          <w:rFonts w:ascii="Times New Roman" w:hAnsi="Times New Roman" w:cs="Times New Roman"/>
          <w:sz w:val="28"/>
          <w:szCs w:val="28"/>
        </w:rPr>
        <w:t xml:space="preserve"> о прекращении членства в Ассоциации</w:t>
      </w:r>
      <w:r w:rsidR="009B7826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0A49E5" w:rsidRPr="000B6BC3">
        <w:rPr>
          <w:rFonts w:ascii="Times New Roman" w:hAnsi="Times New Roman" w:cs="Times New Roman"/>
          <w:sz w:val="28"/>
          <w:szCs w:val="28"/>
        </w:rPr>
        <w:t>юридического или физического лица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9A2DA1">
        <w:rPr>
          <w:rFonts w:ascii="Times New Roman" w:hAnsi="Times New Roman" w:cs="Times New Roman"/>
          <w:sz w:val="28"/>
          <w:szCs w:val="28"/>
        </w:rPr>
        <w:t>зарегистриров</w:t>
      </w:r>
      <w:r w:rsidR="004F0E4E">
        <w:rPr>
          <w:rFonts w:ascii="Times New Roman" w:hAnsi="Times New Roman" w:cs="Times New Roman"/>
          <w:sz w:val="28"/>
          <w:szCs w:val="28"/>
        </w:rPr>
        <w:t xml:space="preserve">анного </w:t>
      </w:r>
      <w:r w:rsidR="009A2DA1">
        <w:rPr>
          <w:rFonts w:ascii="Times New Roman" w:hAnsi="Times New Roman" w:cs="Times New Roman"/>
          <w:sz w:val="28"/>
          <w:szCs w:val="28"/>
        </w:rPr>
        <w:t>в установленном законодательство</w:t>
      </w:r>
      <w:r w:rsidR="004F0E4E">
        <w:rPr>
          <w:rFonts w:ascii="Times New Roman" w:hAnsi="Times New Roman" w:cs="Times New Roman"/>
          <w:sz w:val="28"/>
          <w:szCs w:val="28"/>
        </w:rPr>
        <w:t xml:space="preserve">м Российской Федерации порядке </w:t>
      </w:r>
      <w:r w:rsidR="009A2DA1">
        <w:rPr>
          <w:rFonts w:ascii="Times New Roman" w:hAnsi="Times New Roman" w:cs="Times New Roman"/>
          <w:sz w:val="28"/>
          <w:szCs w:val="28"/>
        </w:rPr>
        <w:t>в качестве</w:t>
      </w:r>
      <w:r w:rsidR="009A2DA1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F5C17" w:rsidRPr="00EE1254">
        <w:rPr>
          <w:rFonts w:ascii="Times New Roman" w:hAnsi="Times New Roman" w:cs="Times New Roman"/>
          <w:sz w:val="28"/>
          <w:szCs w:val="28"/>
        </w:rPr>
        <w:t>абсолютным</w:t>
      </w:r>
      <w:r w:rsidR="00A04DFC" w:rsidRPr="000B6BC3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голосов присутствующих </w:t>
      </w:r>
      <w:r w:rsidR="005F5C17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на заседании Совета членов Совета Ассоциации</w:t>
      </w:r>
      <w:r w:rsidR="009A2DA1">
        <w:rPr>
          <w:rFonts w:ascii="Times New Roman" w:hAnsi="Times New Roman" w:cs="Times New Roman"/>
          <w:sz w:val="28"/>
          <w:szCs w:val="28"/>
        </w:rPr>
        <w:t xml:space="preserve"> (50 процентов + 1 голос </w:t>
      </w:r>
      <w:r w:rsidR="009A2DA1">
        <w:rPr>
          <w:rFonts w:ascii="Times New Roman" w:hAnsi="Times New Roman" w:cs="Times New Roman"/>
          <w:sz w:val="28"/>
          <w:szCs w:val="28"/>
        </w:rPr>
        <w:lastRenderedPageBreak/>
        <w:t>членов Совета)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. Датой выхода </w:t>
      </w:r>
      <w:r w:rsidR="001A12BE" w:rsidRPr="000B6BC3">
        <w:rPr>
          <w:rFonts w:ascii="Times New Roman" w:hAnsi="Times New Roman" w:cs="Times New Roman"/>
          <w:sz w:val="28"/>
          <w:szCs w:val="28"/>
        </w:rPr>
        <w:t xml:space="preserve">(прекращения членства в Ассоциации) </w:t>
      </w:r>
      <w:r w:rsidR="00623C9F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</w:t>
      </w:r>
      <w:r w:rsidR="001A12BE" w:rsidRPr="000B6BC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Ассоциации является дата</w:t>
      </w:r>
      <w:r w:rsidR="001A12BE" w:rsidRPr="000B6BC3">
        <w:rPr>
          <w:rFonts w:ascii="Times New Roman" w:hAnsi="Times New Roman" w:cs="Times New Roman"/>
          <w:sz w:val="28"/>
          <w:szCs w:val="28"/>
        </w:rPr>
        <w:t xml:space="preserve"> принятия Советом Ассоциации соответствующего решения.</w:t>
      </w:r>
    </w:p>
    <w:p w14:paraId="27D7DD78" w14:textId="7CE78C86" w:rsidR="00A861DF" w:rsidRPr="000B6BC3" w:rsidRDefault="006675F3" w:rsidP="002E064F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5.5.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47384F" w:rsidRPr="000B6BC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861DF" w:rsidRPr="000B6BC3">
        <w:rPr>
          <w:rFonts w:ascii="Times New Roman" w:hAnsi="Times New Roman" w:cs="Times New Roman"/>
          <w:sz w:val="28"/>
          <w:szCs w:val="28"/>
        </w:rPr>
        <w:t>Ассоциаци</w:t>
      </w:r>
      <w:r w:rsidR="00A23A87" w:rsidRPr="000B6BC3">
        <w:rPr>
          <w:rFonts w:ascii="Times New Roman" w:hAnsi="Times New Roman" w:cs="Times New Roman"/>
          <w:sz w:val="28"/>
          <w:szCs w:val="28"/>
        </w:rPr>
        <w:t>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</w:t>
      </w:r>
      <w:r w:rsidR="00ED7B32" w:rsidRPr="008201F4">
        <w:rPr>
          <w:rFonts w:ascii="Times New Roman" w:hAnsi="Times New Roman" w:cs="Times New Roman"/>
          <w:sz w:val="28"/>
          <w:szCs w:val="28"/>
        </w:rPr>
        <w:t>некредитной финансовой организации</w:t>
      </w:r>
      <w:r w:rsidR="000A49E5" w:rsidRPr="000B6BC3">
        <w:rPr>
          <w:rFonts w:ascii="Times New Roman" w:hAnsi="Times New Roman" w:cs="Times New Roman"/>
          <w:sz w:val="28"/>
          <w:szCs w:val="28"/>
        </w:rPr>
        <w:t xml:space="preserve"> или физического лица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ED7B3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2E064F">
        <w:rPr>
          <w:rFonts w:ascii="Times New Roman" w:hAnsi="Times New Roman" w:cs="Times New Roman"/>
          <w:sz w:val="28"/>
          <w:szCs w:val="28"/>
        </w:rPr>
        <w:t>в установленном законодательство</w:t>
      </w:r>
      <w:r w:rsidR="00ED7B32">
        <w:rPr>
          <w:rFonts w:ascii="Times New Roman" w:hAnsi="Times New Roman" w:cs="Times New Roman"/>
          <w:sz w:val="28"/>
          <w:szCs w:val="28"/>
        </w:rPr>
        <w:t xml:space="preserve">м Российской Федерации порядке </w:t>
      </w:r>
      <w:r w:rsidR="002E064F">
        <w:rPr>
          <w:rFonts w:ascii="Times New Roman" w:hAnsi="Times New Roman" w:cs="Times New Roman"/>
          <w:sz w:val="28"/>
          <w:szCs w:val="28"/>
        </w:rPr>
        <w:t>в качестве</w:t>
      </w:r>
      <w:r w:rsidR="002E064F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членов </w:t>
      </w:r>
      <w:r w:rsidR="0047384F" w:rsidRPr="000B6BC3">
        <w:rPr>
          <w:rFonts w:ascii="Times New Roman" w:hAnsi="Times New Roman" w:cs="Times New Roman"/>
          <w:sz w:val="28"/>
          <w:szCs w:val="28"/>
        </w:rPr>
        <w:t>Ассоциации</w:t>
      </w:r>
      <w:r w:rsidRPr="000B6BC3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A861DF" w:rsidRPr="000B6BC3">
        <w:rPr>
          <w:rFonts w:ascii="Times New Roman" w:hAnsi="Times New Roman" w:cs="Times New Roman"/>
          <w:sz w:val="28"/>
          <w:szCs w:val="28"/>
        </w:rPr>
        <w:t>:</w:t>
      </w:r>
    </w:p>
    <w:p w14:paraId="1F581FB5" w14:textId="262A8E5C" w:rsidR="00A861DF" w:rsidRPr="000B6BC3" w:rsidRDefault="00171D48" w:rsidP="00171D48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несоблюдения требований базовых стандартов, внутренних стандартов и иных внутренних документов </w:t>
      </w:r>
      <w:r w:rsidR="00B85FEC" w:rsidRPr="000B6BC3">
        <w:rPr>
          <w:rFonts w:ascii="Times New Roman" w:hAnsi="Times New Roman" w:cs="Times New Roman"/>
          <w:sz w:val="28"/>
          <w:szCs w:val="28"/>
        </w:rPr>
        <w:t>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>;</w:t>
      </w:r>
    </w:p>
    <w:p w14:paraId="12C537CD" w14:textId="00BD9010" w:rsidR="00A861DF" w:rsidRPr="000B6BC3" w:rsidRDefault="00171D48" w:rsidP="00171D48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неоднократной неуплаты </w:t>
      </w:r>
      <w:r w:rsidR="00B83A9C">
        <w:rPr>
          <w:rFonts w:ascii="Times New Roman" w:hAnsi="Times New Roman" w:cs="Times New Roman"/>
          <w:sz w:val="28"/>
          <w:szCs w:val="28"/>
        </w:rPr>
        <w:t>в</w:t>
      </w:r>
      <w:r w:rsidR="00151BBC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B83A9C">
        <w:rPr>
          <w:rFonts w:ascii="Times New Roman" w:hAnsi="Times New Roman" w:cs="Times New Roman"/>
          <w:sz w:val="28"/>
          <w:szCs w:val="28"/>
        </w:rPr>
        <w:t>ю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B83A9C" w:rsidRPr="000B6BC3">
        <w:rPr>
          <w:rFonts w:ascii="Times New Roman" w:hAnsi="Times New Roman" w:cs="Times New Roman"/>
          <w:sz w:val="28"/>
          <w:szCs w:val="28"/>
        </w:rPr>
        <w:t xml:space="preserve">членских взносов </w:t>
      </w:r>
      <w:r w:rsidR="00A861DF" w:rsidRPr="000B6BC3">
        <w:rPr>
          <w:rFonts w:ascii="Times New Roman" w:hAnsi="Times New Roman" w:cs="Times New Roman"/>
          <w:sz w:val="28"/>
          <w:szCs w:val="28"/>
        </w:rPr>
        <w:t>в течение одного года;</w:t>
      </w:r>
    </w:p>
    <w:p w14:paraId="32FA6D2B" w14:textId="7C33FA75" w:rsidR="00A861DF" w:rsidRDefault="0091475D" w:rsidP="00171D48">
      <w:pPr>
        <w:pStyle w:val="a1"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выявления недостоверных сведений в документах, представленных </w:t>
      </w:r>
      <w:r w:rsidR="00841434" w:rsidRPr="008201F4">
        <w:rPr>
          <w:rFonts w:ascii="Times New Roman" w:hAnsi="Times New Roman" w:cs="Times New Roman"/>
          <w:sz w:val="28"/>
          <w:szCs w:val="28"/>
        </w:rPr>
        <w:t>некредитной финансовой организацией</w:t>
      </w:r>
      <w:r w:rsidR="000A49E5" w:rsidRPr="000B6BC3">
        <w:rPr>
          <w:rFonts w:ascii="Times New Roman" w:hAnsi="Times New Roman" w:cs="Times New Roman"/>
          <w:sz w:val="28"/>
          <w:szCs w:val="28"/>
        </w:rPr>
        <w:t xml:space="preserve"> или физическим лицом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841434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171D48">
        <w:rPr>
          <w:rFonts w:ascii="Times New Roman" w:hAnsi="Times New Roman" w:cs="Times New Roman"/>
          <w:sz w:val="28"/>
          <w:szCs w:val="28"/>
        </w:rPr>
        <w:t>в установленном законодательство</w:t>
      </w:r>
      <w:r w:rsidR="00841434">
        <w:rPr>
          <w:rFonts w:ascii="Times New Roman" w:hAnsi="Times New Roman" w:cs="Times New Roman"/>
          <w:sz w:val="28"/>
          <w:szCs w:val="28"/>
        </w:rPr>
        <w:t xml:space="preserve">м Российской Федерации порядке </w:t>
      </w:r>
      <w:r w:rsidR="00171D48">
        <w:rPr>
          <w:rFonts w:ascii="Times New Roman" w:hAnsi="Times New Roman" w:cs="Times New Roman"/>
          <w:sz w:val="28"/>
          <w:szCs w:val="28"/>
        </w:rPr>
        <w:t>в качестве</w:t>
      </w:r>
      <w:r w:rsidR="00171D48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330269" w:rsidRPr="000B6BC3">
        <w:rPr>
          <w:rFonts w:ascii="Times New Roman" w:hAnsi="Times New Roman" w:cs="Times New Roman"/>
          <w:sz w:val="28"/>
          <w:szCs w:val="28"/>
        </w:rPr>
        <w:t xml:space="preserve">, </w:t>
      </w:r>
      <w:r w:rsidR="000A49E5" w:rsidRPr="000B6BC3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AD2DF2">
        <w:rPr>
          <w:rFonts w:ascii="Times New Roman" w:hAnsi="Times New Roman" w:cs="Times New Roman"/>
          <w:sz w:val="28"/>
          <w:szCs w:val="28"/>
        </w:rPr>
        <w:t xml:space="preserve">в члены, </w:t>
      </w:r>
      <w:r w:rsidR="00AD2DF2" w:rsidRPr="008201F4">
        <w:rPr>
          <w:rFonts w:ascii="Times New Roman" w:hAnsi="Times New Roman" w:cs="Times New Roman"/>
          <w:sz w:val="28"/>
          <w:szCs w:val="28"/>
        </w:rPr>
        <w:t>в кандидаты в члены Ассоциации.</w:t>
      </w:r>
    </w:p>
    <w:p w14:paraId="2AC34694" w14:textId="1153F767" w:rsidR="00823D5D" w:rsidRPr="00823D5D" w:rsidRDefault="00ED372A" w:rsidP="00823D5D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DC0775">
        <w:rPr>
          <w:rFonts w:ascii="Times New Roman" w:hAnsi="Times New Roman" w:cs="Times New Roman"/>
          <w:sz w:val="28"/>
          <w:szCs w:val="28"/>
        </w:rPr>
        <w:t>Совет</w:t>
      </w:r>
      <w:r w:rsidR="00823D5D">
        <w:rPr>
          <w:rFonts w:ascii="Times New Roman" w:hAnsi="Times New Roman" w:cs="Times New Roman"/>
          <w:sz w:val="28"/>
          <w:szCs w:val="28"/>
        </w:rPr>
        <w:t xml:space="preserve"> Ассоциации вправе принять решение об исключении </w:t>
      </w:r>
      <w:r w:rsidR="00823D5D" w:rsidRPr="000B6BC3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</w:t>
      </w:r>
      <w:r w:rsidR="00823D5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823D5D"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 </w:t>
      </w:r>
      <w:r w:rsidR="00823D5D">
        <w:rPr>
          <w:rFonts w:ascii="Times New Roman" w:hAnsi="Times New Roman" w:cs="Times New Roman"/>
          <w:sz w:val="28"/>
          <w:szCs w:val="28"/>
        </w:rPr>
        <w:br/>
        <w:t>в качестве</w:t>
      </w:r>
      <w:r w:rsidR="00823D5D" w:rsidRPr="000B6BC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из </w:t>
      </w:r>
      <w:r w:rsidR="00823D5D">
        <w:rPr>
          <w:rFonts w:ascii="Times New Roman" w:hAnsi="Times New Roman" w:cs="Times New Roman"/>
          <w:sz w:val="28"/>
          <w:szCs w:val="28"/>
        </w:rPr>
        <w:t xml:space="preserve">ассоциированных </w:t>
      </w:r>
      <w:r w:rsidR="00823D5D" w:rsidRPr="000B6BC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23D5D" w:rsidRPr="00823D5D">
        <w:rPr>
          <w:rFonts w:ascii="Times New Roman" w:hAnsi="Times New Roman" w:cs="Times New Roman"/>
          <w:sz w:val="28"/>
          <w:szCs w:val="28"/>
        </w:rPr>
        <w:t>Ассоциации в следующих случаях:</w:t>
      </w:r>
    </w:p>
    <w:p w14:paraId="57D52DE0" w14:textId="0ECCFA9F" w:rsidR="00823D5D" w:rsidRPr="00823D5D" w:rsidRDefault="00823D5D" w:rsidP="00823D5D">
      <w:pPr>
        <w:pStyle w:val="af9"/>
        <w:tabs>
          <w:tab w:val="left" w:pos="284"/>
          <w:tab w:val="left" w:pos="993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3D5D">
        <w:rPr>
          <w:sz w:val="28"/>
          <w:szCs w:val="28"/>
        </w:rPr>
        <w:t>1)</w:t>
      </w:r>
      <w:r w:rsidRPr="00823D5D">
        <w:rPr>
          <w:sz w:val="28"/>
          <w:szCs w:val="28"/>
        </w:rPr>
        <w:tab/>
        <w:t xml:space="preserve">несоблюдения отдельных внутренних стандартов Ассоциации </w:t>
      </w:r>
      <w:r>
        <w:rPr>
          <w:sz w:val="28"/>
          <w:szCs w:val="28"/>
        </w:rPr>
        <w:br/>
      </w:r>
      <w:r w:rsidRPr="00823D5D">
        <w:rPr>
          <w:sz w:val="28"/>
          <w:szCs w:val="28"/>
        </w:rPr>
        <w:t>(в случае принятия ассоциированным членом обязанности соблюдать отдельные внутренние стандарты);</w:t>
      </w:r>
    </w:p>
    <w:p w14:paraId="0691A811" w14:textId="4A7C7A37" w:rsidR="00823D5D" w:rsidRPr="005E154B" w:rsidRDefault="00823D5D" w:rsidP="005E154B">
      <w:pPr>
        <w:pStyle w:val="af9"/>
        <w:tabs>
          <w:tab w:val="left" w:pos="284"/>
          <w:tab w:val="left" w:pos="993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3D5D">
        <w:rPr>
          <w:sz w:val="28"/>
          <w:szCs w:val="28"/>
        </w:rPr>
        <w:t>2)</w:t>
      </w:r>
      <w:r w:rsidRPr="00823D5D">
        <w:rPr>
          <w:sz w:val="28"/>
          <w:szCs w:val="28"/>
        </w:rPr>
        <w:tab/>
        <w:t>неоднократной неуплаты в Ассоциацию членских взносов в течение одного года;</w:t>
      </w:r>
    </w:p>
    <w:p w14:paraId="64E14D85" w14:textId="648F0C22" w:rsidR="00823D5D" w:rsidRPr="00823D5D" w:rsidRDefault="00823D5D" w:rsidP="00823D5D">
      <w:pPr>
        <w:pStyle w:val="af9"/>
        <w:tabs>
          <w:tab w:val="left" w:pos="993"/>
        </w:tabs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3D5D">
        <w:rPr>
          <w:sz w:val="28"/>
          <w:szCs w:val="28"/>
        </w:rPr>
        <w:lastRenderedPageBreak/>
        <w:t xml:space="preserve">3) выявления недостоверных сведений в документах, представленных некредитной финансовой организацией (или иным лицом) для приема </w:t>
      </w:r>
      <w:r w:rsidR="00F354C0">
        <w:rPr>
          <w:sz w:val="28"/>
          <w:szCs w:val="28"/>
        </w:rPr>
        <w:br/>
      </w:r>
      <w:r w:rsidRPr="00823D5D">
        <w:rPr>
          <w:sz w:val="28"/>
          <w:szCs w:val="28"/>
        </w:rPr>
        <w:t>в ассоциированные члены Ассоциации.</w:t>
      </w:r>
    </w:p>
    <w:p w14:paraId="4C3ADF37" w14:textId="4C2029F9" w:rsidR="00D75E6E" w:rsidRPr="000B6BC3" w:rsidRDefault="00FD249E" w:rsidP="00FD249E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D5D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 w:rsidR="00A861DF" w:rsidRPr="00151BBC">
        <w:rPr>
          <w:rFonts w:ascii="Times New Roman" w:hAnsi="Times New Roman" w:cs="Times New Roman"/>
          <w:sz w:val="28"/>
          <w:szCs w:val="28"/>
        </w:rPr>
        <w:t>члена Ассоциации</w:t>
      </w:r>
      <w:r w:rsidR="000B2AD3">
        <w:rPr>
          <w:rFonts w:ascii="Times New Roman" w:hAnsi="Times New Roman" w:cs="Times New Roman"/>
          <w:sz w:val="28"/>
          <w:szCs w:val="28"/>
        </w:rPr>
        <w:t xml:space="preserve"> или ассоциированного члена 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из Ассоциации принимается Советом Ассоциации квалифицированным большинством не менее 2/3 (двух третей) голосов присутствующих на заседании </w:t>
      </w:r>
      <w:r w:rsidR="004150FC">
        <w:rPr>
          <w:rFonts w:ascii="Times New Roman" w:hAnsi="Times New Roman" w:cs="Times New Roman"/>
          <w:sz w:val="28"/>
          <w:szCs w:val="28"/>
        </w:rPr>
        <w:t>Совета членов Совета Ассоциации</w:t>
      </w:r>
      <w:r w:rsidR="005A47C8">
        <w:rPr>
          <w:rFonts w:ascii="Times New Roman" w:hAnsi="Times New Roman" w:cs="Times New Roman"/>
          <w:sz w:val="28"/>
          <w:szCs w:val="28"/>
        </w:rPr>
        <w:t xml:space="preserve"> при кворуме не менее половины членов Совета Ассоциации</w:t>
      </w:r>
      <w:r w:rsidR="004150FC">
        <w:rPr>
          <w:rFonts w:ascii="Times New Roman" w:hAnsi="Times New Roman" w:cs="Times New Roman"/>
          <w:sz w:val="28"/>
          <w:szCs w:val="28"/>
        </w:rPr>
        <w:t>.</w:t>
      </w:r>
      <w:r w:rsidR="005A47C8">
        <w:rPr>
          <w:rFonts w:ascii="Times New Roman" w:hAnsi="Times New Roman" w:cs="Times New Roman"/>
          <w:sz w:val="28"/>
          <w:szCs w:val="28"/>
        </w:rPr>
        <w:t xml:space="preserve"> </w:t>
      </w:r>
      <w:r w:rsidR="005A47C8" w:rsidRPr="005A47C8">
        <w:rPr>
          <w:rFonts w:ascii="Times New Roman" w:hAnsi="Times New Roman" w:cs="Times New Roman"/>
          <w:sz w:val="28"/>
          <w:szCs w:val="28"/>
        </w:rPr>
        <w:t xml:space="preserve">При этом представитель члена Ассоциации, в отношении которого принимается решение о его исключении, </w:t>
      </w:r>
      <w:r w:rsidR="005A47C8">
        <w:rPr>
          <w:rFonts w:ascii="Times New Roman" w:hAnsi="Times New Roman" w:cs="Times New Roman"/>
          <w:sz w:val="28"/>
          <w:szCs w:val="28"/>
        </w:rPr>
        <w:br/>
      </w:r>
      <w:r w:rsidR="005A47C8" w:rsidRPr="005A47C8">
        <w:rPr>
          <w:rFonts w:ascii="Times New Roman" w:hAnsi="Times New Roman" w:cs="Times New Roman"/>
          <w:sz w:val="28"/>
          <w:szCs w:val="28"/>
        </w:rPr>
        <w:t>в голосовании не участвует.</w:t>
      </w:r>
    </w:p>
    <w:p w14:paraId="09921D98" w14:textId="2627B2B7" w:rsidR="004C2EE3" w:rsidRPr="000B6BC3" w:rsidRDefault="00823D5D" w:rsidP="00FD249E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D249E">
        <w:rPr>
          <w:rFonts w:ascii="Times New Roman" w:hAnsi="Times New Roman" w:cs="Times New Roman"/>
          <w:sz w:val="28"/>
          <w:szCs w:val="28"/>
        </w:rPr>
        <w:t>.</w:t>
      </w:r>
      <w:r w:rsidR="00FD249E">
        <w:rPr>
          <w:rFonts w:ascii="Times New Roman" w:hAnsi="Times New Roman" w:cs="Times New Roman"/>
          <w:sz w:val="28"/>
          <w:szCs w:val="28"/>
        </w:rPr>
        <w:tab/>
      </w:r>
      <w:r w:rsidR="00D75E6E" w:rsidRPr="000B6BC3">
        <w:rPr>
          <w:rFonts w:ascii="Times New Roman" w:hAnsi="Times New Roman" w:cs="Times New Roman"/>
          <w:sz w:val="28"/>
          <w:szCs w:val="28"/>
        </w:rPr>
        <w:t>Членство в Ассоциации по</w:t>
      </w:r>
      <w:r w:rsidR="004C2EE3" w:rsidRPr="000B6BC3">
        <w:rPr>
          <w:rFonts w:ascii="Times New Roman" w:hAnsi="Times New Roman" w:cs="Times New Roman"/>
          <w:sz w:val="28"/>
          <w:szCs w:val="28"/>
        </w:rPr>
        <w:t xml:space="preserve"> основаниям, указанным в подпунктах </w:t>
      </w:r>
      <w:r w:rsidR="00991735">
        <w:rPr>
          <w:rFonts w:ascii="Times New Roman" w:hAnsi="Times New Roman" w:cs="Times New Roman"/>
          <w:sz w:val="28"/>
          <w:szCs w:val="28"/>
        </w:rPr>
        <w:br/>
      </w:r>
      <w:r w:rsidR="004C2EE3" w:rsidRPr="000B6BC3">
        <w:rPr>
          <w:rFonts w:ascii="Times New Roman" w:hAnsi="Times New Roman" w:cs="Times New Roman"/>
          <w:sz w:val="28"/>
          <w:szCs w:val="28"/>
        </w:rPr>
        <w:t>3-</w:t>
      </w:r>
      <w:r w:rsidR="00537341" w:rsidRPr="000B6BC3">
        <w:rPr>
          <w:rFonts w:ascii="Times New Roman" w:hAnsi="Times New Roman" w:cs="Times New Roman"/>
          <w:sz w:val="28"/>
          <w:szCs w:val="28"/>
        </w:rPr>
        <w:t>6</w:t>
      </w:r>
      <w:r w:rsidR="00355068" w:rsidRPr="000B6BC3">
        <w:rPr>
          <w:rFonts w:ascii="Times New Roman" w:hAnsi="Times New Roman" w:cs="Times New Roman"/>
          <w:sz w:val="28"/>
          <w:szCs w:val="28"/>
        </w:rPr>
        <w:t xml:space="preserve"> пункта 5.2 </w:t>
      </w:r>
      <w:r w:rsidR="004C2EE3" w:rsidRPr="000B6BC3">
        <w:rPr>
          <w:rFonts w:ascii="Times New Roman" w:hAnsi="Times New Roman" w:cs="Times New Roman"/>
          <w:sz w:val="28"/>
          <w:szCs w:val="28"/>
        </w:rPr>
        <w:t xml:space="preserve">раздела 5 настоящего Стандарта прекращается автоматически </w:t>
      </w:r>
      <w:r w:rsidR="00991735">
        <w:rPr>
          <w:rFonts w:ascii="Times New Roman" w:hAnsi="Times New Roman" w:cs="Times New Roman"/>
          <w:sz w:val="28"/>
          <w:szCs w:val="28"/>
        </w:rPr>
        <w:br/>
      </w:r>
      <w:r w:rsidR="004C2EE3" w:rsidRPr="000B6BC3">
        <w:rPr>
          <w:rFonts w:ascii="Times New Roman" w:hAnsi="Times New Roman" w:cs="Times New Roman"/>
          <w:sz w:val="28"/>
          <w:szCs w:val="28"/>
        </w:rPr>
        <w:t>и оформляется протоколом заседания Совета Ассоциации.</w:t>
      </w:r>
    </w:p>
    <w:p w14:paraId="4586172D" w14:textId="5DE8239E" w:rsidR="004C2EE3" w:rsidRPr="000B6BC3" w:rsidRDefault="00823D5D" w:rsidP="0091049A">
      <w:pPr>
        <w:pStyle w:val="a1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C2EE3" w:rsidRPr="000B6BC3">
        <w:rPr>
          <w:rFonts w:ascii="Times New Roman" w:hAnsi="Times New Roman" w:cs="Times New Roman"/>
          <w:sz w:val="28"/>
          <w:szCs w:val="28"/>
        </w:rPr>
        <w:t>. Членство в Ассоциации по основаниям, указанным в подпункт</w:t>
      </w:r>
      <w:r w:rsidR="00927B0A" w:rsidRPr="000B6BC3">
        <w:rPr>
          <w:rFonts w:ascii="Times New Roman" w:hAnsi="Times New Roman" w:cs="Times New Roman"/>
          <w:sz w:val="28"/>
          <w:szCs w:val="28"/>
        </w:rPr>
        <w:t>е</w:t>
      </w:r>
      <w:r w:rsidR="004C2EE3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991735">
        <w:rPr>
          <w:rFonts w:ascii="Times New Roman" w:hAnsi="Times New Roman" w:cs="Times New Roman"/>
          <w:sz w:val="28"/>
          <w:szCs w:val="28"/>
        </w:rPr>
        <w:t>7</w:t>
      </w:r>
      <w:r w:rsidR="00355068" w:rsidRPr="000B6BC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4C2EE3" w:rsidRPr="000B6BC3">
        <w:rPr>
          <w:rFonts w:ascii="Times New Roman" w:hAnsi="Times New Roman" w:cs="Times New Roman"/>
          <w:sz w:val="28"/>
          <w:szCs w:val="28"/>
        </w:rPr>
        <w:t xml:space="preserve"> раздела 5 настоящего Стандарта прекращается в установленном действующим законодательством</w:t>
      </w:r>
      <w:r w:rsidR="0010001A" w:rsidRPr="000B6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2EE3" w:rsidRPr="000B6BC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18196935" w14:textId="329B7E38" w:rsidR="00A861DF" w:rsidRPr="000B6BC3" w:rsidRDefault="00A23A87" w:rsidP="00991735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5.</w:t>
      </w:r>
      <w:r w:rsidR="00823D5D">
        <w:rPr>
          <w:rFonts w:ascii="Times New Roman" w:hAnsi="Times New Roman" w:cs="Times New Roman"/>
          <w:sz w:val="28"/>
          <w:szCs w:val="28"/>
        </w:rPr>
        <w:t>10</w:t>
      </w:r>
      <w:r w:rsidR="00991735">
        <w:rPr>
          <w:rFonts w:ascii="Times New Roman" w:hAnsi="Times New Roman" w:cs="Times New Roman"/>
          <w:sz w:val="28"/>
          <w:szCs w:val="28"/>
        </w:rPr>
        <w:t>.</w:t>
      </w:r>
      <w:r w:rsidR="00991735">
        <w:rPr>
          <w:rFonts w:ascii="Times New Roman" w:hAnsi="Times New Roman" w:cs="Times New Roman"/>
          <w:sz w:val="28"/>
          <w:szCs w:val="28"/>
        </w:rPr>
        <w:tab/>
      </w:r>
      <w:r w:rsidR="00705597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7044B3">
        <w:rPr>
          <w:rFonts w:ascii="Times New Roman" w:hAnsi="Times New Roman" w:cs="Times New Roman"/>
          <w:sz w:val="28"/>
          <w:szCs w:val="28"/>
        </w:rPr>
        <w:t xml:space="preserve">Ассоциация в течение </w:t>
      </w:r>
      <w:r w:rsidR="00A95897" w:rsidRPr="007044B3">
        <w:rPr>
          <w:rFonts w:ascii="Times New Roman" w:hAnsi="Times New Roman" w:cs="Times New Roman"/>
          <w:sz w:val="28"/>
          <w:szCs w:val="28"/>
        </w:rPr>
        <w:t>3 (</w:t>
      </w:r>
      <w:r w:rsidR="00991735" w:rsidRPr="007044B3">
        <w:rPr>
          <w:rFonts w:ascii="Times New Roman" w:hAnsi="Times New Roman" w:cs="Times New Roman"/>
          <w:sz w:val="28"/>
          <w:szCs w:val="28"/>
        </w:rPr>
        <w:t>Т</w:t>
      </w:r>
      <w:r w:rsidR="00A861DF" w:rsidRPr="007044B3">
        <w:rPr>
          <w:rFonts w:ascii="Times New Roman" w:hAnsi="Times New Roman" w:cs="Times New Roman"/>
          <w:sz w:val="28"/>
          <w:szCs w:val="28"/>
        </w:rPr>
        <w:t>рех</w:t>
      </w:r>
      <w:r w:rsidR="00A95897" w:rsidRPr="007044B3">
        <w:rPr>
          <w:rFonts w:ascii="Times New Roman" w:hAnsi="Times New Roman" w:cs="Times New Roman"/>
          <w:sz w:val="28"/>
          <w:szCs w:val="28"/>
        </w:rPr>
        <w:t>)</w:t>
      </w:r>
      <w:r w:rsidR="00A861DF" w:rsidRPr="007044B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прекращения членства </w:t>
      </w:r>
      <w:r w:rsidR="00D86E30" w:rsidRPr="007044B3">
        <w:rPr>
          <w:rFonts w:ascii="Times New Roman" w:hAnsi="Times New Roman" w:cs="Times New Roman"/>
          <w:sz w:val="28"/>
          <w:szCs w:val="28"/>
        </w:rPr>
        <w:t>некредитной финансовой организации или индивидуального предпринимателя</w:t>
      </w:r>
      <w:r w:rsidR="00A861DF" w:rsidRPr="007044B3">
        <w:rPr>
          <w:rFonts w:ascii="Times New Roman" w:hAnsi="Times New Roman" w:cs="Times New Roman"/>
          <w:sz w:val="28"/>
          <w:szCs w:val="28"/>
        </w:rPr>
        <w:t xml:space="preserve"> в Ассоциации, размещает информацию </w:t>
      </w:r>
      <w:r w:rsidR="00D86E30" w:rsidRPr="007044B3">
        <w:rPr>
          <w:rFonts w:ascii="Times New Roman" w:hAnsi="Times New Roman" w:cs="Times New Roman"/>
          <w:sz w:val="28"/>
          <w:szCs w:val="28"/>
        </w:rPr>
        <w:br/>
      </w:r>
      <w:r w:rsidR="00A861DF" w:rsidRPr="007044B3">
        <w:rPr>
          <w:rFonts w:ascii="Times New Roman" w:hAnsi="Times New Roman" w:cs="Times New Roman"/>
          <w:sz w:val="28"/>
          <w:szCs w:val="28"/>
        </w:rPr>
        <w:t xml:space="preserve">об этом на своем официальном сайте в информационно-телекоммуникационной сети </w:t>
      </w:r>
      <w:r w:rsidR="00A95897" w:rsidRPr="007044B3">
        <w:rPr>
          <w:rFonts w:ascii="Times New Roman" w:hAnsi="Times New Roman" w:cs="Times New Roman"/>
          <w:sz w:val="28"/>
          <w:szCs w:val="28"/>
        </w:rPr>
        <w:t>«</w:t>
      </w:r>
      <w:r w:rsidR="00A861DF" w:rsidRPr="007044B3">
        <w:rPr>
          <w:rFonts w:ascii="Times New Roman" w:hAnsi="Times New Roman" w:cs="Times New Roman"/>
          <w:sz w:val="28"/>
          <w:szCs w:val="28"/>
        </w:rPr>
        <w:t>Интернет</w:t>
      </w:r>
      <w:r w:rsidR="00A95897" w:rsidRPr="007044B3">
        <w:rPr>
          <w:rFonts w:ascii="Times New Roman" w:hAnsi="Times New Roman" w:cs="Times New Roman"/>
          <w:sz w:val="28"/>
          <w:szCs w:val="28"/>
        </w:rPr>
        <w:t>»</w:t>
      </w:r>
      <w:r w:rsidR="00A861DF" w:rsidRPr="007044B3">
        <w:rPr>
          <w:rFonts w:ascii="Times New Roman" w:hAnsi="Times New Roman" w:cs="Times New Roman"/>
          <w:sz w:val="28"/>
          <w:szCs w:val="28"/>
        </w:rPr>
        <w:t xml:space="preserve">, вносит соответствующие сведения </w:t>
      </w:r>
      <w:r w:rsidR="00991735" w:rsidRPr="007044B3">
        <w:rPr>
          <w:rFonts w:ascii="Times New Roman" w:hAnsi="Times New Roman" w:cs="Times New Roman"/>
          <w:sz w:val="28"/>
          <w:szCs w:val="28"/>
        </w:rPr>
        <w:br/>
      </w:r>
      <w:r w:rsidR="00A861DF" w:rsidRPr="007044B3">
        <w:rPr>
          <w:rFonts w:ascii="Times New Roman" w:hAnsi="Times New Roman" w:cs="Times New Roman"/>
          <w:sz w:val="28"/>
          <w:szCs w:val="28"/>
        </w:rPr>
        <w:t>в Реестр членов Ассоциации, а также уведомляет об этом</w:t>
      </w:r>
      <w:r w:rsidR="007044B3">
        <w:rPr>
          <w:rFonts w:ascii="Times New Roman" w:hAnsi="Times New Roman" w:cs="Times New Roman"/>
          <w:sz w:val="28"/>
          <w:szCs w:val="28"/>
        </w:rPr>
        <w:t xml:space="preserve"> в форме, установленной Банком России</w:t>
      </w:r>
      <w:r w:rsidR="00A861DF" w:rsidRPr="007044B3">
        <w:rPr>
          <w:rFonts w:ascii="Times New Roman" w:hAnsi="Times New Roman" w:cs="Times New Roman"/>
          <w:sz w:val="28"/>
          <w:szCs w:val="28"/>
        </w:rPr>
        <w:t>:</w:t>
      </w:r>
    </w:p>
    <w:p w14:paraId="21E5D2CC" w14:textId="4771D160" w:rsidR="00A861DF" w:rsidRPr="000B6BC3" w:rsidRDefault="00D96A46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86E30">
        <w:rPr>
          <w:rFonts w:ascii="Times New Roman" w:hAnsi="Times New Roman" w:cs="Times New Roman"/>
          <w:sz w:val="28"/>
          <w:szCs w:val="28"/>
        </w:rPr>
        <w:t>некредитную финансовую организацию (или индивидуального предпринимателя), членство которой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в </w:t>
      </w:r>
      <w:r w:rsidR="00E454C2" w:rsidRPr="000B6BC3">
        <w:rPr>
          <w:rFonts w:ascii="Times New Roman" w:hAnsi="Times New Roman" w:cs="Times New Roman"/>
          <w:sz w:val="28"/>
          <w:szCs w:val="28"/>
        </w:rPr>
        <w:t>Ассоциации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прекращено;</w:t>
      </w:r>
    </w:p>
    <w:p w14:paraId="08D4ACF6" w14:textId="77777777" w:rsidR="00A861DF" w:rsidRPr="000B6BC3" w:rsidRDefault="00A861DF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2) Банк России;</w:t>
      </w:r>
    </w:p>
    <w:p w14:paraId="61FC0C77" w14:textId="7D90477A" w:rsidR="00A861DF" w:rsidRPr="000B6BC3" w:rsidRDefault="00595A4F" w:rsidP="0091049A">
      <w:pPr>
        <w:pStyle w:val="a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3)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иные саморегулируемые организации, объединяющие </w:t>
      </w:r>
      <w:r w:rsidR="001F56F4">
        <w:rPr>
          <w:rFonts w:ascii="Times New Roman" w:hAnsi="Times New Roman" w:cs="Times New Roman"/>
          <w:sz w:val="28"/>
          <w:szCs w:val="28"/>
        </w:rPr>
        <w:t>финансовые организации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, которые осуществляют тот же вид деятельности, за исключением случая добровольного выхода </w:t>
      </w:r>
      <w:r w:rsidR="00DA37F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 или </w:t>
      </w:r>
      <w:r w:rsidR="00DA37F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из </w:t>
      </w:r>
      <w:r w:rsidRPr="000B6BC3">
        <w:rPr>
          <w:rFonts w:ascii="Times New Roman" w:hAnsi="Times New Roman" w:cs="Times New Roman"/>
          <w:sz w:val="28"/>
          <w:szCs w:val="28"/>
        </w:rPr>
        <w:t>состава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14:paraId="1D772CCA" w14:textId="54FECA44" w:rsidR="00A861DF" w:rsidRPr="000B6BC3" w:rsidRDefault="00A23A87" w:rsidP="0091049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5.</w:t>
      </w:r>
      <w:r w:rsidR="00823D5D">
        <w:rPr>
          <w:rFonts w:ascii="Times New Roman" w:hAnsi="Times New Roman" w:cs="Times New Roman"/>
          <w:sz w:val="28"/>
          <w:szCs w:val="28"/>
        </w:rPr>
        <w:t>11</w:t>
      </w:r>
      <w:r w:rsidR="000278CF" w:rsidRPr="000B6BC3">
        <w:rPr>
          <w:rFonts w:ascii="Times New Roman" w:hAnsi="Times New Roman" w:cs="Times New Roman"/>
          <w:sz w:val="28"/>
          <w:szCs w:val="28"/>
        </w:rPr>
        <w:t>.</w:t>
      </w:r>
      <w:r w:rsidR="000278CF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Прекращение членства в Ассоциации не освобождает </w:t>
      </w:r>
      <w:r w:rsidR="00A861DF" w:rsidRPr="00A930F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737AF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0B6BC3">
        <w:rPr>
          <w:rFonts w:ascii="Times New Roman" w:hAnsi="Times New Roman" w:cs="Times New Roman"/>
          <w:sz w:val="28"/>
          <w:szCs w:val="28"/>
        </w:rPr>
        <w:t>от обязанностей по уплате взносов до даты прекращения членства в Ассоциации</w:t>
      </w:r>
      <w:r w:rsidR="00991735">
        <w:rPr>
          <w:rFonts w:ascii="Times New Roman" w:hAnsi="Times New Roman" w:cs="Times New Roman"/>
          <w:sz w:val="28"/>
          <w:szCs w:val="28"/>
        </w:rPr>
        <w:t xml:space="preserve"> </w:t>
      </w:r>
      <w:r w:rsidR="007D0429" w:rsidRPr="000B6BC3">
        <w:rPr>
          <w:rFonts w:ascii="Times New Roman" w:hAnsi="Times New Roman" w:cs="Times New Roman"/>
          <w:sz w:val="28"/>
          <w:szCs w:val="28"/>
        </w:rPr>
        <w:t>в соответствии с разделом 6 настоящего Стандарта</w:t>
      </w:r>
      <w:r w:rsidR="004E7A76">
        <w:rPr>
          <w:rFonts w:ascii="Times New Roman" w:hAnsi="Times New Roman" w:cs="Times New Roman"/>
          <w:sz w:val="28"/>
          <w:szCs w:val="28"/>
        </w:rPr>
        <w:t>.</w:t>
      </w:r>
    </w:p>
    <w:p w14:paraId="7FFE0903" w14:textId="026ECA1E" w:rsidR="00A861DF" w:rsidRPr="000B6BC3" w:rsidRDefault="00823D5D" w:rsidP="0091049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B24D58" w:rsidRPr="000B6BC3">
        <w:rPr>
          <w:rFonts w:ascii="Times New Roman" w:hAnsi="Times New Roman" w:cs="Times New Roman"/>
          <w:sz w:val="28"/>
          <w:szCs w:val="28"/>
        </w:rPr>
        <w:t>.</w:t>
      </w:r>
      <w:r w:rsidR="00B24D58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Вступительный взнос и членские взносы, уплаченные </w:t>
      </w:r>
      <w:r w:rsidR="00545888" w:rsidRPr="00A930F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737AF">
        <w:rPr>
          <w:rFonts w:ascii="Times New Roman" w:hAnsi="Times New Roman" w:cs="Times New Roman"/>
          <w:sz w:val="28"/>
          <w:szCs w:val="28"/>
        </w:rPr>
        <w:t xml:space="preserve">Ассоциации или ассоциированным членом 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831D2" w:rsidRPr="000B6BC3">
        <w:rPr>
          <w:rFonts w:ascii="Times New Roman" w:hAnsi="Times New Roman" w:cs="Times New Roman"/>
          <w:sz w:val="28"/>
          <w:szCs w:val="28"/>
        </w:rPr>
        <w:t xml:space="preserve">его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членством в Ассоциации, не подлежат возврату при прекращении </w:t>
      </w:r>
      <w:r w:rsidR="006831D2" w:rsidRPr="000B6BC3">
        <w:rPr>
          <w:rFonts w:ascii="Times New Roman" w:hAnsi="Times New Roman" w:cs="Times New Roman"/>
          <w:sz w:val="28"/>
          <w:szCs w:val="28"/>
        </w:rPr>
        <w:t xml:space="preserve">его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членства в Ассоциации, за исключением случаев, установленных внутренними документами Ассоциации. </w:t>
      </w:r>
    </w:p>
    <w:p w14:paraId="4FACAACE" w14:textId="1E961C30" w:rsidR="00A861DF" w:rsidRPr="000B6BC3" w:rsidRDefault="00823D5D" w:rsidP="0091049A">
      <w:pPr>
        <w:pStyle w:val="a1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B24D58" w:rsidRPr="000B6BC3">
        <w:rPr>
          <w:rFonts w:ascii="Times New Roman" w:hAnsi="Times New Roman" w:cs="Times New Roman"/>
          <w:sz w:val="28"/>
          <w:szCs w:val="28"/>
        </w:rPr>
        <w:t>.</w:t>
      </w:r>
      <w:r w:rsidR="00B24D58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Член Ассоциации, прекративший свое членство в Ассоциации </w:t>
      </w:r>
      <w:r w:rsidR="0099173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по любым основаниям, не имеет права на имущество (или его часть) Ассоциации за исключением случая, когда имущество, переданное Ассоциации, подлежит возврату на основании договора о передаче такого имущества, а также на имущество в случае ликвидации Ассоциации.</w:t>
      </w:r>
    </w:p>
    <w:p w14:paraId="2E217E46" w14:textId="7BB55450" w:rsidR="00A861DF" w:rsidRPr="000B6BC3" w:rsidRDefault="0033185C" w:rsidP="0091049A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_RefHeading__658_1028216769"/>
      <w:bookmarkEnd w:id="25"/>
      <w:r w:rsidRPr="000B6BC3">
        <w:rPr>
          <w:rFonts w:ascii="Times New Roman" w:hAnsi="Times New Roman" w:cs="Times New Roman"/>
          <w:sz w:val="28"/>
          <w:szCs w:val="28"/>
        </w:rPr>
        <w:t>5</w:t>
      </w:r>
      <w:r w:rsidR="00823D5D">
        <w:rPr>
          <w:rFonts w:ascii="Times New Roman" w:hAnsi="Times New Roman" w:cs="Times New Roman"/>
          <w:sz w:val="28"/>
          <w:szCs w:val="28"/>
        </w:rPr>
        <w:t>.14</w:t>
      </w:r>
      <w:r w:rsidR="008A5DEE">
        <w:rPr>
          <w:rFonts w:ascii="Times New Roman" w:hAnsi="Times New Roman" w:cs="Times New Roman"/>
          <w:sz w:val="28"/>
          <w:szCs w:val="28"/>
        </w:rPr>
        <w:t>.</w:t>
      </w:r>
      <w:r w:rsidR="008A5DEE">
        <w:rPr>
          <w:rFonts w:ascii="Times New Roman" w:hAnsi="Times New Roman" w:cs="Times New Roman"/>
          <w:sz w:val="28"/>
          <w:szCs w:val="28"/>
        </w:rPr>
        <w:tab/>
      </w:r>
      <w:r w:rsidR="00F34F0A">
        <w:rPr>
          <w:rFonts w:ascii="Times New Roman" w:hAnsi="Times New Roman" w:cs="Times New Roman"/>
          <w:sz w:val="28"/>
          <w:szCs w:val="28"/>
        </w:rPr>
        <w:t>Ч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лен Ассоциации, прекративший свое членство </w:t>
      </w:r>
      <w:r w:rsidR="00991735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Ассоциации, несет субсидиарную ответственность по обязательствам Ассоциации </w:t>
      </w:r>
      <w:r w:rsidR="00A76A40" w:rsidRPr="00A76A40">
        <w:rPr>
          <w:rFonts w:ascii="Times New Roman" w:hAnsi="Times New Roman" w:cs="Times New Roman"/>
          <w:sz w:val="28"/>
          <w:szCs w:val="28"/>
        </w:rPr>
        <w:t>в течение трех</w:t>
      </w:r>
      <w:r w:rsidR="00ED65E9" w:rsidRPr="00A76A40">
        <w:rPr>
          <w:rFonts w:ascii="Times New Roman" w:hAnsi="Times New Roman" w:cs="Times New Roman"/>
          <w:sz w:val="28"/>
          <w:szCs w:val="28"/>
        </w:rPr>
        <w:t xml:space="preserve"> </w:t>
      </w:r>
      <w:r w:rsidR="00A861DF" w:rsidRPr="00A76A40">
        <w:rPr>
          <w:rFonts w:ascii="Times New Roman" w:hAnsi="Times New Roman" w:cs="Times New Roman"/>
          <w:sz w:val="28"/>
          <w:szCs w:val="28"/>
        </w:rPr>
        <w:t>лет с момента прекращения членства</w:t>
      </w:r>
      <w:r w:rsidR="00A76A40" w:rsidRPr="00A76A40">
        <w:rPr>
          <w:rFonts w:ascii="Times New Roman" w:hAnsi="Times New Roman" w:cs="Times New Roman"/>
          <w:sz w:val="28"/>
          <w:szCs w:val="28"/>
        </w:rPr>
        <w:t>.</w:t>
      </w:r>
    </w:p>
    <w:p w14:paraId="7620D656" w14:textId="70002D2C" w:rsidR="00111953" w:rsidRPr="00AC188F" w:rsidRDefault="00823D5D" w:rsidP="00AC188F">
      <w:pPr>
        <w:pStyle w:val="a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991735">
        <w:rPr>
          <w:rFonts w:ascii="Times New Roman" w:hAnsi="Times New Roman" w:cs="Times New Roman"/>
          <w:sz w:val="28"/>
          <w:szCs w:val="28"/>
        </w:rPr>
        <w:t>.</w:t>
      </w:r>
      <w:r w:rsidR="00991735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454C2" w:rsidRPr="000B6BC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Ассоциации об исключении </w:t>
      </w:r>
      <w:r w:rsidR="008F51E8" w:rsidRPr="000B6BC3">
        <w:rPr>
          <w:rFonts w:ascii="Times New Roman" w:hAnsi="Times New Roman" w:cs="Times New Roman"/>
          <w:sz w:val="28"/>
          <w:szCs w:val="28"/>
        </w:rPr>
        <w:t>некредитной финансовой организации или индивидуального предпринимателя</w:t>
      </w:r>
      <w:r w:rsidR="0054392E">
        <w:rPr>
          <w:rFonts w:ascii="Times New Roman" w:hAnsi="Times New Roman" w:cs="Times New Roman"/>
          <w:sz w:val="28"/>
          <w:szCs w:val="28"/>
        </w:rPr>
        <w:t>, а также действия (бездействие) Ассоциации, нарушающие права и законные интересы члена, кандидата в члены Ассоциации,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могут б</w:t>
      </w:r>
      <w:r w:rsidR="00635B54" w:rsidRPr="000B6BC3">
        <w:rPr>
          <w:rFonts w:ascii="Times New Roman" w:hAnsi="Times New Roman" w:cs="Times New Roman"/>
          <w:sz w:val="28"/>
          <w:szCs w:val="28"/>
        </w:rPr>
        <w:t xml:space="preserve">ыть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обжалованы в судебном порядке. </w:t>
      </w:r>
      <w:bookmarkStart w:id="26" w:name="__RefHeading__370_1348799658"/>
      <w:bookmarkStart w:id="27" w:name="__RefHeading__350_1028216769"/>
      <w:bookmarkStart w:id="28" w:name="__RefHeading__102_1926750211"/>
      <w:bookmarkStart w:id="29" w:name="_Toc442186977"/>
      <w:bookmarkEnd w:id="26"/>
      <w:bookmarkEnd w:id="27"/>
      <w:bookmarkEnd w:id="28"/>
    </w:p>
    <w:p w14:paraId="7BB04B81" w14:textId="1B45939F" w:rsidR="00111953" w:rsidRPr="00991735" w:rsidRDefault="00111953" w:rsidP="00AC188F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3B91D2B6" w14:textId="77777777" w:rsidR="00A861DF" w:rsidRPr="000B6BC3" w:rsidRDefault="00612160" w:rsidP="000B6BC3">
      <w:pPr>
        <w:widowControl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C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64EFD" w:rsidRPr="000B6BC3">
        <w:rPr>
          <w:rFonts w:ascii="Times New Roman" w:hAnsi="Times New Roman" w:cs="Times New Roman"/>
          <w:b/>
          <w:sz w:val="28"/>
          <w:szCs w:val="28"/>
        </w:rPr>
        <w:t>Взносы, уплачиваемые в Ассоциацию, и порядок их внесения</w:t>
      </w:r>
      <w:bookmarkEnd w:id="29"/>
    </w:p>
    <w:p w14:paraId="644D72A5" w14:textId="05A3655E" w:rsidR="00A861DF" w:rsidRPr="000B6BC3" w:rsidRDefault="002E17C1" w:rsidP="002E17C1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В Ассоциации устанавливаются следующие виды взносов:</w:t>
      </w:r>
    </w:p>
    <w:p w14:paraId="0A341EAD" w14:textId="77777777" w:rsidR="00A861DF" w:rsidRPr="000B6BC3" w:rsidRDefault="00A861DF" w:rsidP="002A43E6">
      <w:pPr>
        <w:pStyle w:val="a1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в денежной форме:</w:t>
      </w:r>
    </w:p>
    <w:p w14:paraId="0C899A8F" w14:textId="77777777" w:rsidR="00A861DF" w:rsidRPr="000B6BC3" w:rsidRDefault="00A861DF" w:rsidP="002A43E6">
      <w:pPr>
        <w:pStyle w:val="a1"/>
        <w:numPr>
          <w:ilvl w:val="0"/>
          <w:numId w:val="1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регулярные (членские) взносы;</w:t>
      </w:r>
    </w:p>
    <w:p w14:paraId="15FB0CE9" w14:textId="77777777" w:rsidR="00A861DF" w:rsidRPr="000B6BC3" w:rsidRDefault="00A861DF" w:rsidP="002A43E6">
      <w:pPr>
        <w:pStyle w:val="a1"/>
        <w:numPr>
          <w:ilvl w:val="0"/>
          <w:numId w:val="1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единовременные (вступительные, целевые) взносы;</w:t>
      </w:r>
    </w:p>
    <w:p w14:paraId="5B2AF985" w14:textId="77777777" w:rsidR="00A861DF" w:rsidRPr="000B6BC3" w:rsidRDefault="00A861DF" w:rsidP="002A43E6">
      <w:pPr>
        <w:pStyle w:val="a1"/>
        <w:numPr>
          <w:ilvl w:val="0"/>
          <w:numId w:val="1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добровольные взносы и пожертвования (далее </w:t>
      </w:r>
      <w:r w:rsidR="00CE2E1A" w:rsidRPr="000B6BC3">
        <w:rPr>
          <w:rFonts w:ascii="Times New Roman" w:hAnsi="Times New Roman" w:cs="Times New Roman"/>
          <w:sz w:val="28"/>
          <w:szCs w:val="28"/>
        </w:rPr>
        <w:t>–</w:t>
      </w:r>
      <w:r w:rsidRPr="000B6BC3">
        <w:rPr>
          <w:rFonts w:ascii="Times New Roman" w:hAnsi="Times New Roman" w:cs="Times New Roman"/>
          <w:sz w:val="28"/>
          <w:szCs w:val="28"/>
        </w:rPr>
        <w:t xml:space="preserve"> иные платежи).</w:t>
      </w:r>
    </w:p>
    <w:p w14:paraId="1AB349F9" w14:textId="77777777" w:rsidR="00A861DF" w:rsidRPr="000B6BC3" w:rsidRDefault="00A861DF" w:rsidP="002A43E6">
      <w:pPr>
        <w:pStyle w:val="a1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lastRenderedPageBreak/>
        <w:t>в иной форме</w:t>
      </w:r>
      <w:r w:rsidR="00D979AC" w:rsidRPr="000B6BC3">
        <w:rPr>
          <w:rFonts w:ascii="Times New Roman" w:hAnsi="Times New Roman" w:cs="Times New Roman"/>
          <w:sz w:val="28"/>
          <w:szCs w:val="28"/>
        </w:rPr>
        <w:t>:</w:t>
      </w:r>
    </w:p>
    <w:p w14:paraId="6B298316" w14:textId="77777777" w:rsidR="00A861DF" w:rsidRPr="000B6BC3" w:rsidRDefault="00A861DF" w:rsidP="002A43E6">
      <w:pPr>
        <w:pStyle w:val="a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14:paraId="3296D496" w14:textId="77777777" w:rsidR="00A861DF" w:rsidRPr="000B6BC3" w:rsidRDefault="00A861DF" w:rsidP="002A43E6">
      <w:pPr>
        <w:pStyle w:val="a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другие поступления, не</w:t>
      </w:r>
      <w:r w:rsidR="00152442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sz w:val="28"/>
          <w:szCs w:val="28"/>
        </w:rPr>
        <w:t>запрещенные законом.</w:t>
      </w:r>
    </w:p>
    <w:p w14:paraId="5F66400E" w14:textId="106E0692" w:rsidR="00A861DF" w:rsidRPr="000B6BC3" w:rsidRDefault="002E17C1" w:rsidP="002E17C1">
      <w:pPr>
        <w:pStyle w:val="a1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Размер вступительного взноса в Ассоциацию составляет:</w:t>
      </w:r>
    </w:p>
    <w:p w14:paraId="70B43073" w14:textId="2A0FF345" w:rsidR="00A861DF" w:rsidRPr="000B6BC3" w:rsidRDefault="00A861DF" w:rsidP="002A43E6">
      <w:pPr>
        <w:pStyle w:val="a1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для членов Ассоциации </w:t>
      </w:r>
      <w:r w:rsidR="00E23B79" w:rsidRPr="000B6BC3">
        <w:rPr>
          <w:rFonts w:ascii="Times New Roman" w:hAnsi="Times New Roman" w:cs="Times New Roman"/>
          <w:sz w:val="28"/>
          <w:szCs w:val="28"/>
        </w:rPr>
        <w:t>–</w:t>
      </w:r>
      <w:r w:rsidR="00D40A38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81602D">
        <w:rPr>
          <w:rFonts w:ascii="Times New Roman" w:hAnsi="Times New Roman" w:cs="Times New Roman"/>
          <w:sz w:val="28"/>
          <w:szCs w:val="28"/>
        </w:rPr>
        <w:t>50</w:t>
      </w:r>
      <w:r w:rsidRPr="000B6BC3">
        <w:rPr>
          <w:rFonts w:ascii="Times New Roman" w:hAnsi="Times New Roman" w:cs="Times New Roman"/>
          <w:sz w:val="28"/>
          <w:szCs w:val="28"/>
        </w:rPr>
        <w:t xml:space="preserve"> 000 (</w:t>
      </w:r>
      <w:r w:rsidR="0081602D">
        <w:rPr>
          <w:rFonts w:ascii="Times New Roman" w:hAnsi="Times New Roman" w:cs="Times New Roman"/>
          <w:sz w:val="28"/>
          <w:szCs w:val="28"/>
        </w:rPr>
        <w:t>Пятьдесят</w:t>
      </w:r>
      <w:r w:rsidR="00D73356" w:rsidRPr="000B6BC3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0B6BC3">
        <w:rPr>
          <w:rFonts w:ascii="Times New Roman" w:hAnsi="Times New Roman" w:cs="Times New Roman"/>
          <w:sz w:val="28"/>
          <w:szCs w:val="28"/>
        </w:rPr>
        <w:t>;</w:t>
      </w:r>
    </w:p>
    <w:p w14:paraId="45A8DBA4" w14:textId="0FA557E3" w:rsidR="00A861DF" w:rsidRPr="003821A2" w:rsidRDefault="00A861DF" w:rsidP="003D0D8D">
      <w:pPr>
        <w:pStyle w:val="a1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A2">
        <w:rPr>
          <w:rFonts w:ascii="Times New Roman" w:hAnsi="Times New Roman" w:cs="Times New Roman"/>
          <w:sz w:val="28"/>
          <w:szCs w:val="28"/>
        </w:rPr>
        <w:t xml:space="preserve">для ассоциированных членов Ассоциации </w:t>
      </w:r>
      <w:r w:rsidR="00084B61" w:rsidRPr="003821A2">
        <w:rPr>
          <w:rFonts w:ascii="Times New Roman" w:hAnsi="Times New Roman" w:cs="Times New Roman"/>
          <w:sz w:val="28"/>
          <w:szCs w:val="28"/>
        </w:rPr>
        <w:t>–</w:t>
      </w:r>
      <w:r w:rsidRPr="003821A2">
        <w:rPr>
          <w:rFonts w:ascii="Times New Roman" w:hAnsi="Times New Roman" w:cs="Times New Roman"/>
          <w:sz w:val="28"/>
          <w:szCs w:val="28"/>
        </w:rPr>
        <w:t xml:space="preserve"> 5 000 (Пять тысяч) руб</w:t>
      </w:r>
      <w:r w:rsidR="00D73356" w:rsidRPr="003821A2">
        <w:rPr>
          <w:rFonts w:ascii="Times New Roman" w:hAnsi="Times New Roman" w:cs="Times New Roman"/>
          <w:sz w:val="28"/>
          <w:szCs w:val="28"/>
        </w:rPr>
        <w:t>лей</w:t>
      </w:r>
      <w:r w:rsidRPr="003821A2">
        <w:rPr>
          <w:rFonts w:ascii="Times New Roman" w:hAnsi="Times New Roman" w:cs="Times New Roman"/>
          <w:sz w:val="28"/>
          <w:szCs w:val="28"/>
        </w:rPr>
        <w:t>.</w:t>
      </w:r>
    </w:p>
    <w:p w14:paraId="79FEEB68" w14:textId="0C916207" w:rsidR="00A861DF" w:rsidRPr="000B6BC3" w:rsidRDefault="00C2045C" w:rsidP="0035206E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6.3.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Регулярные, единовременные и иные платежи и поступления </w:t>
      </w:r>
      <w:r w:rsidR="0035206E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>от членов в Ассоциац</w:t>
      </w:r>
      <w:r w:rsidR="00A80411" w:rsidRPr="000B6BC3">
        <w:rPr>
          <w:rFonts w:ascii="Times New Roman" w:hAnsi="Times New Roman" w:cs="Times New Roman"/>
          <w:sz w:val="28"/>
          <w:szCs w:val="28"/>
        </w:rPr>
        <w:t>ию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являются одними из основных источников формирования имущества Ассоциации, необходимого для выполнения </w:t>
      </w:r>
      <w:r w:rsidR="0035206E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ее уставных целей и задач, в денежной и иной формах. </w:t>
      </w:r>
    </w:p>
    <w:p w14:paraId="4399E3E6" w14:textId="2F02D8B3" w:rsidR="00A861DF" w:rsidRPr="000B6BC3" w:rsidRDefault="00D1713C" w:rsidP="00D1713C">
      <w:pPr>
        <w:pStyle w:val="a1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Вступительный взнос вносится </w:t>
      </w:r>
      <w:r w:rsidR="00464575" w:rsidRPr="00D02313">
        <w:rPr>
          <w:rFonts w:ascii="Times New Roman" w:hAnsi="Times New Roman" w:cs="Times New Roman"/>
          <w:sz w:val="28"/>
          <w:szCs w:val="28"/>
        </w:rPr>
        <w:t>членом Ассоциации</w:t>
      </w:r>
      <w:r w:rsidR="00D02313">
        <w:rPr>
          <w:rFonts w:ascii="Times New Roman" w:hAnsi="Times New Roman" w:cs="Times New Roman"/>
          <w:sz w:val="28"/>
          <w:szCs w:val="28"/>
        </w:rPr>
        <w:t xml:space="preserve"> </w:t>
      </w:r>
      <w:r w:rsidR="002D7DA0">
        <w:rPr>
          <w:rFonts w:ascii="Times New Roman" w:hAnsi="Times New Roman" w:cs="Times New Roman"/>
          <w:sz w:val="28"/>
          <w:szCs w:val="28"/>
        </w:rPr>
        <w:t xml:space="preserve">или ассоциированным членом Ассоциации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 течение 5 (Пяти) </w:t>
      </w:r>
      <w:r w:rsidR="00F20054" w:rsidRPr="000B6BC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дней </w:t>
      </w:r>
      <w:r w:rsidR="002D7DA0">
        <w:rPr>
          <w:rFonts w:ascii="Times New Roman" w:hAnsi="Times New Roman" w:cs="Times New Roman"/>
          <w:sz w:val="28"/>
          <w:szCs w:val="28"/>
        </w:rPr>
        <w:br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с момента получения </w:t>
      </w:r>
      <w:r w:rsidR="007C0097" w:rsidRPr="000B6BC3">
        <w:rPr>
          <w:rFonts w:ascii="Times New Roman" w:hAnsi="Times New Roman" w:cs="Times New Roman"/>
          <w:sz w:val="28"/>
          <w:szCs w:val="28"/>
        </w:rPr>
        <w:t xml:space="preserve">им </w:t>
      </w:r>
      <w:r w:rsidR="00A861DF" w:rsidRPr="000B6BC3">
        <w:rPr>
          <w:rFonts w:ascii="Times New Roman" w:hAnsi="Times New Roman" w:cs="Times New Roman"/>
          <w:sz w:val="28"/>
          <w:szCs w:val="28"/>
        </w:rPr>
        <w:t>счета на оплату вступительного взноса.</w:t>
      </w:r>
    </w:p>
    <w:p w14:paraId="01C8D6C9" w14:textId="52A071D0" w:rsidR="00A861DF" w:rsidRPr="000B6BC3" w:rsidRDefault="00D1713C" w:rsidP="00D1713C">
      <w:pPr>
        <w:pStyle w:val="a1"/>
        <w:tabs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>Величина (размер) членского взноса в Ассоциации определяется:</w:t>
      </w:r>
    </w:p>
    <w:p w14:paraId="10E48389" w14:textId="55B9D8EF" w:rsidR="00A861DF" w:rsidRPr="000B6BC3" w:rsidRDefault="00974D71" w:rsidP="002A43E6">
      <w:pPr>
        <w:pStyle w:val="a1"/>
        <w:numPr>
          <w:ilvl w:val="2"/>
          <w:numId w:val="4"/>
        </w:numPr>
        <w:tabs>
          <w:tab w:val="clear" w:pos="1440"/>
          <w:tab w:val="left" w:pos="851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для члена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084B61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исходя из полученного членом Ассоциации вознаграждени</w:t>
      </w:r>
      <w:r w:rsidR="00136FFC" w:rsidRPr="000B6BC3">
        <w:rPr>
          <w:rFonts w:ascii="Times New Roman" w:hAnsi="Times New Roman" w:cs="Times New Roman"/>
          <w:sz w:val="28"/>
          <w:szCs w:val="28"/>
        </w:rPr>
        <w:t>я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по договорам об оказании услуг страхового </w:t>
      </w:r>
      <w:r w:rsidR="007E3DD1" w:rsidRPr="000B6BC3">
        <w:rPr>
          <w:rFonts w:ascii="Times New Roman" w:hAnsi="Times New Roman" w:cs="Times New Roman"/>
          <w:sz w:val="28"/>
          <w:szCs w:val="28"/>
        </w:rPr>
        <w:t>брокера</w:t>
      </w:r>
      <w:r w:rsidR="00D1713C">
        <w:rPr>
          <w:rFonts w:ascii="Times New Roman" w:hAnsi="Times New Roman" w:cs="Times New Roman"/>
          <w:sz w:val="28"/>
          <w:szCs w:val="28"/>
        </w:rPr>
        <w:t xml:space="preserve"> </w:t>
      </w:r>
      <w:r w:rsidR="00811C8D" w:rsidRPr="000B6BC3">
        <w:rPr>
          <w:rFonts w:ascii="Times New Roman" w:hAnsi="Times New Roman" w:cs="Times New Roman"/>
          <w:sz w:val="28"/>
          <w:szCs w:val="28"/>
        </w:rPr>
        <w:t>(брокерского вознаграждения) за предыдущий год</w:t>
      </w:r>
      <w:r w:rsidR="007E3DD1" w:rsidRPr="000B6BC3">
        <w:rPr>
          <w:rFonts w:ascii="Times New Roman" w:hAnsi="Times New Roman" w:cs="Times New Roman"/>
          <w:sz w:val="28"/>
          <w:szCs w:val="28"/>
        </w:rPr>
        <w:t>;</w:t>
      </w:r>
    </w:p>
    <w:p w14:paraId="1C234B82" w14:textId="6A3CEFE9" w:rsidR="00A861DF" w:rsidRPr="000B6BC3" w:rsidRDefault="00974D71" w:rsidP="002A43E6">
      <w:pPr>
        <w:pStyle w:val="a1"/>
        <w:numPr>
          <w:ilvl w:val="2"/>
          <w:numId w:val="4"/>
        </w:numPr>
        <w:tabs>
          <w:tab w:val="clear" w:pos="1440"/>
          <w:tab w:val="left" w:pos="851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для ассоциированного члена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084B61" w:rsidRPr="000B6BC3">
        <w:rPr>
          <w:rFonts w:ascii="Times New Roman" w:hAnsi="Times New Roman" w:cs="Times New Roman"/>
          <w:sz w:val="28"/>
          <w:szCs w:val="28"/>
        </w:rPr>
        <w:t>–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7E3DD1" w:rsidRPr="000B6BC3">
        <w:rPr>
          <w:rFonts w:ascii="Times New Roman" w:hAnsi="Times New Roman" w:cs="Times New Roman"/>
          <w:sz w:val="28"/>
          <w:szCs w:val="28"/>
        </w:rPr>
        <w:t>60 000 (Шестьдесят тысяч) рублей в год.</w:t>
      </w:r>
    </w:p>
    <w:p w14:paraId="11148B4D" w14:textId="44D88E28" w:rsidR="00A861DF" w:rsidRPr="000B6BC3" w:rsidRDefault="00084B61" w:rsidP="009C04E4">
      <w:pPr>
        <w:pStyle w:val="a1"/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BC3">
        <w:rPr>
          <w:rFonts w:ascii="Times New Roman" w:hAnsi="Times New Roman" w:cs="Times New Roman"/>
          <w:sz w:val="28"/>
          <w:szCs w:val="28"/>
        </w:rPr>
        <w:t>6.</w:t>
      </w:r>
      <w:r w:rsidR="00C03915" w:rsidRPr="000B6BC3">
        <w:rPr>
          <w:rFonts w:ascii="Times New Roman" w:hAnsi="Times New Roman" w:cs="Times New Roman"/>
          <w:sz w:val="28"/>
          <w:szCs w:val="28"/>
        </w:rPr>
        <w:t>6</w:t>
      </w:r>
      <w:r w:rsidR="00054272" w:rsidRPr="000B6BC3">
        <w:rPr>
          <w:rFonts w:ascii="Times New Roman" w:hAnsi="Times New Roman" w:cs="Times New Roman"/>
          <w:sz w:val="28"/>
          <w:szCs w:val="28"/>
        </w:rPr>
        <w:t>.</w:t>
      </w:r>
      <w:r w:rsidR="00054272" w:rsidRPr="000B6BC3">
        <w:rPr>
          <w:rFonts w:ascii="Times New Roman" w:hAnsi="Times New Roman" w:cs="Times New Roman"/>
          <w:sz w:val="28"/>
          <w:szCs w:val="28"/>
        </w:rPr>
        <w:tab/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Величина вознаграждения </w:t>
      </w:r>
      <w:r w:rsidR="00BC31BF" w:rsidRPr="000B6BC3">
        <w:rPr>
          <w:rFonts w:ascii="Times New Roman" w:hAnsi="Times New Roman" w:cs="Times New Roman"/>
          <w:sz w:val="28"/>
          <w:szCs w:val="28"/>
        </w:rPr>
        <w:t>по договорам об оказании услуг страхового брокера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BC31BF" w:rsidRPr="000B6BC3">
        <w:rPr>
          <w:rFonts w:ascii="Times New Roman" w:hAnsi="Times New Roman" w:cs="Times New Roman"/>
          <w:sz w:val="28"/>
          <w:szCs w:val="28"/>
        </w:rPr>
        <w:t>берется из</w:t>
      </w:r>
      <w:r w:rsidR="0026090B" w:rsidRPr="000B6BC3">
        <w:rPr>
          <w:rFonts w:ascii="Times New Roman" w:hAnsi="Times New Roman" w:cs="Times New Roman"/>
          <w:sz w:val="28"/>
          <w:szCs w:val="28"/>
        </w:rPr>
        <w:t xml:space="preserve"> с</w:t>
      </w:r>
      <w:r w:rsidR="00A861DF" w:rsidRPr="000B6BC3">
        <w:rPr>
          <w:rFonts w:ascii="Times New Roman" w:hAnsi="Times New Roman" w:cs="Times New Roman"/>
          <w:sz w:val="28"/>
          <w:szCs w:val="28"/>
        </w:rPr>
        <w:t>ведени</w:t>
      </w:r>
      <w:r w:rsidR="0026090B" w:rsidRPr="000B6BC3">
        <w:rPr>
          <w:rFonts w:ascii="Times New Roman" w:hAnsi="Times New Roman" w:cs="Times New Roman"/>
          <w:sz w:val="28"/>
          <w:szCs w:val="28"/>
        </w:rPr>
        <w:t>й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о финансовых показателях деятельности страхового брокера</w:t>
      </w:r>
      <w:r w:rsidR="0026090B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C370AC"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41ACA" w:rsidRPr="000B6BC3">
        <w:rPr>
          <w:rFonts w:ascii="Times New Roman" w:hAnsi="Times New Roman" w:cs="Times New Roman"/>
          <w:color w:val="000000"/>
          <w:sz w:val="28"/>
          <w:szCs w:val="28"/>
        </w:rPr>
        <w:t>предыдущий</w:t>
      </w:r>
      <w:r w:rsidR="00E75355"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0AC" w:rsidRPr="000B6BC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C421A" w:rsidRPr="000B6B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4F60"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90B" w:rsidRPr="000B6BC3">
        <w:rPr>
          <w:rFonts w:ascii="Times New Roman" w:hAnsi="Times New Roman" w:cs="Times New Roman"/>
          <w:sz w:val="28"/>
          <w:szCs w:val="28"/>
        </w:rPr>
        <w:t>С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ведения о финансовых показателях деятельности страхового брокера представляются в Ассоциацию членами </w:t>
      </w:r>
      <w:r w:rsidR="00811C8D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D5FB3" w:rsidRPr="000B6BC3">
        <w:rPr>
          <w:rFonts w:ascii="Times New Roman" w:hAnsi="Times New Roman" w:cs="Times New Roman"/>
          <w:sz w:val="28"/>
          <w:szCs w:val="28"/>
        </w:rPr>
        <w:t>за предыдущий год</w:t>
      </w:r>
      <w:r w:rsidR="00A861DF" w:rsidRPr="000B6BC3">
        <w:rPr>
          <w:rFonts w:ascii="Times New Roman" w:hAnsi="Times New Roman" w:cs="Times New Roman"/>
          <w:sz w:val="28"/>
          <w:szCs w:val="28"/>
        </w:rPr>
        <w:t xml:space="preserve"> не позднее 15 </w:t>
      </w:r>
      <w:r w:rsidR="0026090B" w:rsidRPr="000B6BC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2222B" w:rsidRPr="000B6BC3">
        <w:rPr>
          <w:rFonts w:ascii="Times New Roman" w:hAnsi="Times New Roman" w:cs="Times New Roman"/>
          <w:sz w:val="28"/>
          <w:szCs w:val="28"/>
        </w:rPr>
        <w:t>текущего года.</w:t>
      </w:r>
    </w:p>
    <w:p w14:paraId="57CDF603" w14:textId="7791DF71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Для членов Ассоциации, брокерское вознаграждение которых </w:t>
      </w:r>
      <w:r w:rsidR="00AE72C0">
        <w:rPr>
          <w:rFonts w:ascii="Times New Roman" w:hAnsi="Times New Roman" w:cs="Times New Roman"/>
          <w:sz w:val="28"/>
          <w:szCs w:val="28"/>
        </w:rPr>
        <w:br/>
      </w:r>
      <w:r w:rsidR="00B12C5B" w:rsidRPr="000B6BC3">
        <w:rPr>
          <w:rFonts w:ascii="Times New Roman" w:hAnsi="Times New Roman" w:cs="Times New Roman"/>
          <w:sz w:val="28"/>
          <w:szCs w:val="28"/>
        </w:rPr>
        <w:t>за предыдущий год составило</w:t>
      </w:r>
      <w:r w:rsidRPr="000B6BC3">
        <w:rPr>
          <w:rFonts w:ascii="Times New Roman" w:hAnsi="Times New Roman" w:cs="Times New Roman"/>
          <w:sz w:val="28"/>
          <w:szCs w:val="28"/>
        </w:rPr>
        <w:t xml:space="preserve"> не более 10 000 000 (Десяти миллионов) рублей, размер членского взноса равен 120 000 (Сто двадцать тысяч) рублей </w:t>
      </w:r>
      <w:r w:rsidR="00AE72C0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за </w:t>
      </w:r>
      <w:r w:rsidR="008A4787" w:rsidRPr="000B6BC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0B6BC3">
        <w:rPr>
          <w:rFonts w:ascii="Times New Roman" w:hAnsi="Times New Roman" w:cs="Times New Roman"/>
          <w:sz w:val="28"/>
          <w:szCs w:val="28"/>
        </w:rPr>
        <w:t>год.</w:t>
      </w:r>
    </w:p>
    <w:p w14:paraId="1363C036" w14:textId="4827F38E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Для членов Ассоциации, брокерское вознаграждение которых </w:t>
      </w:r>
      <w:r w:rsidR="00AE72C0">
        <w:rPr>
          <w:rFonts w:ascii="Times New Roman" w:hAnsi="Times New Roman" w:cs="Times New Roman"/>
          <w:sz w:val="28"/>
          <w:szCs w:val="28"/>
        </w:rPr>
        <w:br/>
      </w:r>
      <w:r w:rsidR="00B12C5B" w:rsidRPr="000B6BC3">
        <w:rPr>
          <w:rFonts w:ascii="Times New Roman" w:hAnsi="Times New Roman" w:cs="Times New Roman"/>
          <w:sz w:val="28"/>
          <w:szCs w:val="28"/>
        </w:rPr>
        <w:lastRenderedPageBreak/>
        <w:t>за предыдущий год составило</w:t>
      </w:r>
      <w:r w:rsidRPr="000B6BC3">
        <w:rPr>
          <w:rFonts w:ascii="Times New Roman" w:hAnsi="Times New Roman" w:cs="Times New Roman"/>
          <w:sz w:val="28"/>
          <w:szCs w:val="28"/>
        </w:rPr>
        <w:t xml:space="preserve"> более 10 000 000 (Десяти миллионов) рублей, </w:t>
      </w:r>
      <w:r w:rsidR="00AE72C0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но менее 20 000 000 (Двадцати миллионов) </w:t>
      </w:r>
      <w:r w:rsidR="005E6582" w:rsidRPr="000B6BC3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0B6BC3">
        <w:rPr>
          <w:rFonts w:ascii="Times New Roman" w:hAnsi="Times New Roman" w:cs="Times New Roman"/>
          <w:sz w:val="28"/>
          <w:szCs w:val="28"/>
        </w:rPr>
        <w:t>размер членского взноса составляет 180 000 (Сто восемьдесят тысяч) рублей</w:t>
      </w:r>
      <w:r w:rsidR="008A4787" w:rsidRPr="000B6BC3"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Pr="000B6BC3">
        <w:rPr>
          <w:rFonts w:ascii="Times New Roman" w:hAnsi="Times New Roman" w:cs="Times New Roman"/>
          <w:sz w:val="28"/>
          <w:szCs w:val="28"/>
        </w:rPr>
        <w:t>.</w:t>
      </w:r>
    </w:p>
    <w:p w14:paraId="37B0C9B0" w14:textId="2DBDE9EB" w:rsidR="005E6582" w:rsidRPr="000B6BC3" w:rsidRDefault="00745979" w:rsidP="002A43E6">
      <w:pPr>
        <w:pStyle w:val="afa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6E5B7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B12C5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="006E5B7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20 000 000 (Двадцати миллионов) рублей, но менее 40 000 000 (Сорока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="006E5B7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240 000 (Двести сорок тысяч)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8A4787" w:rsidRPr="000B6BC3">
        <w:rPr>
          <w:rFonts w:ascii="Times New Roman" w:hAnsi="Times New Roman"/>
          <w:sz w:val="28"/>
          <w:szCs w:val="28"/>
        </w:rPr>
        <w:t>за текущий год.</w:t>
      </w:r>
    </w:p>
    <w:p w14:paraId="27F6F0B1" w14:textId="15ADEA38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40 000 000 (Сорока миллионов) рублей,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но менее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50 000 000 (Пятидесяти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300 000 (Триста тысяч)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8A4787" w:rsidRPr="000B6BC3">
        <w:rPr>
          <w:rFonts w:ascii="Times New Roman" w:hAnsi="Times New Roman"/>
          <w:sz w:val="28"/>
          <w:szCs w:val="28"/>
        </w:rPr>
        <w:t>за текущий год.</w:t>
      </w:r>
    </w:p>
    <w:p w14:paraId="477C7BE9" w14:textId="4DA92523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50 000 000 (Пятидесяти миллионов) рублей, но менее 100 000 000 (Ста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360 000 (Триста шестьдесят тысяч)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8A4787" w:rsidRPr="000B6BC3">
        <w:rPr>
          <w:rFonts w:ascii="Times New Roman" w:hAnsi="Times New Roman"/>
          <w:sz w:val="28"/>
          <w:szCs w:val="28"/>
        </w:rPr>
        <w:t>за текущий год.</w:t>
      </w:r>
    </w:p>
    <w:p w14:paraId="0DAA69AC" w14:textId="6AAFD486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100 000</w:t>
      </w:r>
      <w:r w:rsidR="005754A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 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000</w:t>
      </w:r>
      <w:r w:rsidR="005754A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(Ста миллионов) рублей,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но менее 200 000 000 (Двухсот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420 000 (Четыреста двадцать тысяч)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за текущий год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14:paraId="5DA49EA9" w14:textId="1BF91E83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200 000 000 (Двухсот миллионов) рублей, но менее 400 000 000 (Четырехсот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480 000 (Четыреста восемьдесят тысяч)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за текущий год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14:paraId="0F67958F" w14:textId="47C0680B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400 000 000 (Четырехсот миллионов) рублей, но менее 500 000 000 (Пятисот миллионов) 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рублей, 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размер членского взноса составляет 540 000 (Пятьсот сорок тысяч)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за текущий год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14:paraId="13E15276" w14:textId="07382B14" w:rsidR="006E5B7E" w:rsidRPr="000B6BC3" w:rsidRDefault="006E5B7E" w:rsidP="002A43E6">
      <w:pPr>
        <w:pStyle w:val="afa"/>
        <w:numPr>
          <w:ilvl w:val="1"/>
          <w:numId w:val="1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 xml:space="preserve">Для членов Ассоциации, брокерское вознаграждение которых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пре</w:t>
      </w:r>
      <w:r w:rsidR="00E62CDE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дыдущий год составило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более 500 000 000 (Пятисот миллионов) рублей, размер членского взноса составляет 600 000 (Шестьсот тысяч)</w:t>
      </w:r>
      <w:r w:rsidR="005E709B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рублей</w:t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AE72C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</w:r>
      <w:r w:rsidR="008A4787"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 текущий год</w:t>
      </w:r>
      <w:r w:rsidRPr="000B6B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14:paraId="46254598" w14:textId="3700CCA8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Членский взнос уплачивается ежемесячно двенадцатью равными платежами. </w:t>
      </w:r>
    </w:p>
    <w:p w14:paraId="1EEBB20F" w14:textId="53E8817B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Для уплаты ежемесячного платежа Ассоциация до 5 </w:t>
      </w:r>
      <w:r w:rsidR="00C63CFD" w:rsidRPr="000B6BC3">
        <w:rPr>
          <w:rFonts w:ascii="Times New Roman" w:hAnsi="Times New Roman" w:cs="Times New Roman"/>
          <w:sz w:val="28"/>
          <w:szCs w:val="28"/>
        </w:rPr>
        <w:t xml:space="preserve">(Пятого) </w:t>
      </w:r>
      <w:r w:rsidRPr="000B6BC3">
        <w:rPr>
          <w:rFonts w:ascii="Times New Roman" w:hAnsi="Times New Roman" w:cs="Times New Roman"/>
          <w:sz w:val="28"/>
          <w:szCs w:val="28"/>
        </w:rPr>
        <w:t xml:space="preserve">числа текущего месяца выставляет каждому члену </w:t>
      </w:r>
      <w:r w:rsidR="000F5F57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0B6BC3">
        <w:rPr>
          <w:rFonts w:ascii="Times New Roman" w:hAnsi="Times New Roman" w:cs="Times New Roman"/>
          <w:sz w:val="28"/>
          <w:szCs w:val="28"/>
        </w:rPr>
        <w:t xml:space="preserve">счет, оплата которого производится до </w:t>
      </w:r>
      <w:r w:rsidR="009451CC">
        <w:rPr>
          <w:rFonts w:ascii="Times New Roman" w:hAnsi="Times New Roman" w:cs="Times New Roman"/>
          <w:sz w:val="28"/>
          <w:szCs w:val="28"/>
        </w:rPr>
        <w:t>25</w:t>
      </w:r>
      <w:r w:rsidR="00C63CFD" w:rsidRPr="000B6BC3">
        <w:rPr>
          <w:rFonts w:ascii="Times New Roman" w:hAnsi="Times New Roman" w:cs="Times New Roman"/>
          <w:sz w:val="28"/>
          <w:szCs w:val="28"/>
        </w:rPr>
        <w:t xml:space="preserve"> (Д</w:t>
      </w:r>
      <w:r w:rsidR="009451CC">
        <w:rPr>
          <w:rFonts w:ascii="Times New Roman" w:hAnsi="Times New Roman" w:cs="Times New Roman"/>
          <w:sz w:val="28"/>
          <w:szCs w:val="28"/>
        </w:rPr>
        <w:t>вадцать пятого</w:t>
      </w:r>
      <w:r w:rsidR="00C63CFD" w:rsidRPr="000B6BC3">
        <w:rPr>
          <w:rFonts w:ascii="Times New Roman" w:hAnsi="Times New Roman" w:cs="Times New Roman"/>
          <w:sz w:val="28"/>
          <w:szCs w:val="28"/>
        </w:rPr>
        <w:t>)</w:t>
      </w:r>
      <w:r w:rsidRPr="000B6BC3">
        <w:rPr>
          <w:rFonts w:ascii="Times New Roman" w:hAnsi="Times New Roman" w:cs="Times New Roman"/>
          <w:sz w:val="28"/>
          <w:szCs w:val="28"/>
        </w:rPr>
        <w:t xml:space="preserve"> числа текущего месяца.</w:t>
      </w:r>
    </w:p>
    <w:p w14:paraId="531ABB1F" w14:textId="5E815298" w:rsidR="006E5B7E" w:rsidRPr="000B6BC3" w:rsidRDefault="002A43E6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5B7E" w:rsidRPr="000B6BC3">
        <w:rPr>
          <w:rFonts w:ascii="Times New Roman" w:hAnsi="Times New Roman" w:cs="Times New Roman"/>
          <w:sz w:val="28"/>
          <w:szCs w:val="28"/>
        </w:rPr>
        <w:t xml:space="preserve">лены Ассоциации, ранее не осуществлявшие деятельность, оплачивают членский взнос в установленном пунктом 6.7 </w:t>
      </w:r>
      <w:r w:rsidR="008E7C91" w:rsidRPr="000B6BC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E72C0">
        <w:rPr>
          <w:rFonts w:ascii="Times New Roman" w:hAnsi="Times New Roman" w:cs="Times New Roman"/>
          <w:sz w:val="28"/>
          <w:szCs w:val="28"/>
        </w:rPr>
        <w:br/>
      </w:r>
      <w:r w:rsidR="008E7C91" w:rsidRPr="000B6BC3">
        <w:rPr>
          <w:rFonts w:ascii="Times New Roman" w:hAnsi="Times New Roman" w:cs="Times New Roman"/>
          <w:sz w:val="28"/>
          <w:szCs w:val="28"/>
        </w:rPr>
        <w:t xml:space="preserve">6 </w:t>
      </w:r>
      <w:r w:rsidR="006E5B7E" w:rsidRPr="000B6BC3">
        <w:rPr>
          <w:rFonts w:ascii="Times New Roman" w:hAnsi="Times New Roman" w:cs="Times New Roman"/>
          <w:sz w:val="28"/>
          <w:szCs w:val="28"/>
        </w:rPr>
        <w:t>настоящего Стандарта размере – 1</w:t>
      </w:r>
      <w:r w:rsidR="00A24181" w:rsidRPr="000B6BC3">
        <w:rPr>
          <w:rFonts w:ascii="Times New Roman" w:hAnsi="Times New Roman" w:cs="Times New Roman"/>
          <w:sz w:val="28"/>
          <w:szCs w:val="28"/>
        </w:rPr>
        <w:t>2</w:t>
      </w:r>
      <w:r w:rsidR="006E5B7E" w:rsidRPr="000B6BC3">
        <w:rPr>
          <w:rFonts w:ascii="Times New Roman" w:hAnsi="Times New Roman" w:cs="Times New Roman"/>
          <w:sz w:val="28"/>
          <w:szCs w:val="28"/>
        </w:rPr>
        <w:t>0 000 (</w:t>
      </w:r>
      <w:r w:rsidR="006F489E">
        <w:rPr>
          <w:rFonts w:ascii="Times New Roman" w:hAnsi="Times New Roman" w:cs="Times New Roman"/>
          <w:sz w:val="28"/>
          <w:szCs w:val="28"/>
        </w:rPr>
        <w:t>Сто двадцать</w:t>
      </w:r>
      <w:r w:rsidR="00F55542">
        <w:rPr>
          <w:rFonts w:ascii="Times New Roman" w:hAnsi="Times New Roman" w:cs="Times New Roman"/>
          <w:sz w:val="28"/>
          <w:szCs w:val="28"/>
        </w:rPr>
        <w:t xml:space="preserve"> </w:t>
      </w:r>
      <w:r w:rsidR="006E5B7E" w:rsidRPr="000B6BC3">
        <w:rPr>
          <w:rFonts w:ascii="Times New Roman" w:hAnsi="Times New Roman" w:cs="Times New Roman"/>
          <w:sz w:val="28"/>
          <w:szCs w:val="28"/>
        </w:rPr>
        <w:t>тысяч) рублей</w:t>
      </w:r>
      <w:r w:rsidR="008A4787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F81A0A">
        <w:rPr>
          <w:rFonts w:ascii="Times New Roman" w:hAnsi="Times New Roman" w:cs="Times New Roman"/>
          <w:sz w:val="28"/>
          <w:szCs w:val="28"/>
        </w:rPr>
        <w:br/>
      </w:r>
      <w:r w:rsidR="008A4787" w:rsidRPr="000B6BC3">
        <w:rPr>
          <w:rFonts w:ascii="Times New Roman" w:hAnsi="Times New Roman" w:cs="Times New Roman"/>
          <w:sz w:val="28"/>
          <w:szCs w:val="28"/>
        </w:rPr>
        <w:t>за текущий</w:t>
      </w:r>
      <w:r w:rsidR="00A24181" w:rsidRPr="000B6BC3">
        <w:rPr>
          <w:rFonts w:ascii="Times New Roman" w:hAnsi="Times New Roman" w:cs="Times New Roman"/>
          <w:sz w:val="28"/>
          <w:szCs w:val="28"/>
        </w:rPr>
        <w:t xml:space="preserve"> год</w:t>
      </w:r>
      <w:r w:rsidR="006E5B7E" w:rsidRPr="000B6BC3">
        <w:rPr>
          <w:rFonts w:ascii="Times New Roman" w:hAnsi="Times New Roman" w:cs="Times New Roman"/>
          <w:sz w:val="28"/>
          <w:szCs w:val="28"/>
        </w:rPr>
        <w:t>.</w:t>
      </w:r>
    </w:p>
    <w:p w14:paraId="43896DA7" w14:textId="7EAB1C42" w:rsidR="006E5B7E" w:rsidRPr="00EC48F6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F6">
        <w:rPr>
          <w:rFonts w:ascii="Times New Roman" w:hAnsi="Times New Roman" w:cs="Times New Roman"/>
          <w:sz w:val="28"/>
          <w:szCs w:val="28"/>
        </w:rPr>
        <w:t>Вновь принятые члены Ассоциации</w:t>
      </w:r>
      <w:r w:rsidR="004E2153" w:rsidRPr="00EC48F6">
        <w:rPr>
          <w:rFonts w:ascii="Times New Roman" w:hAnsi="Times New Roman" w:cs="Times New Roman"/>
          <w:sz w:val="28"/>
          <w:szCs w:val="28"/>
        </w:rPr>
        <w:t>, ассоциированные члены Ассоциации</w:t>
      </w:r>
      <w:r w:rsidR="00EC48F6" w:rsidRPr="00EC48F6">
        <w:rPr>
          <w:rFonts w:ascii="Times New Roman" w:hAnsi="Times New Roman" w:cs="Times New Roman"/>
          <w:sz w:val="28"/>
          <w:szCs w:val="28"/>
        </w:rPr>
        <w:t xml:space="preserve"> оплачивают членский</w:t>
      </w:r>
      <w:r w:rsidRPr="00EC48F6">
        <w:rPr>
          <w:rFonts w:ascii="Times New Roman" w:hAnsi="Times New Roman" w:cs="Times New Roman"/>
          <w:sz w:val="28"/>
          <w:szCs w:val="28"/>
        </w:rPr>
        <w:t xml:space="preserve"> взнос, начиная с месяца приема в члены Ассоциации,</w:t>
      </w:r>
      <w:r w:rsidR="004E2153" w:rsidRPr="00EC48F6">
        <w:rPr>
          <w:rFonts w:ascii="Times New Roman" w:hAnsi="Times New Roman" w:cs="Times New Roman"/>
          <w:sz w:val="28"/>
          <w:szCs w:val="28"/>
        </w:rPr>
        <w:t xml:space="preserve"> </w:t>
      </w:r>
      <w:r w:rsidR="00CE3CF1" w:rsidRPr="00EC48F6">
        <w:rPr>
          <w:rFonts w:ascii="Times New Roman" w:hAnsi="Times New Roman" w:cs="Times New Roman"/>
          <w:sz w:val="28"/>
          <w:szCs w:val="28"/>
        </w:rPr>
        <w:t xml:space="preserve">в </w:t>
      </w:r>
      <w:r w:rsidR="004E2153" w:rsidRPr="00EC48F6">
        <w:rPr>
          <w:rFonts w:ascii="Times New Roman" w:hAnsi="Times New Roman" w:cs="Times New Roman"/>
          <w:sz w:val="28"/>
          <w:szCs w:val="28"/>
        </w:rPr>
        <w:t>ассоциированные члены Ассоциации</w:t>
      </w:r>
      <w:r w:rsidRPr="00EC48F6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момента получения счета на оплату соответствующего членского взноса.</w:t>
      </w:r>
    </w:p>
    <w:p w14:paraId="0A406DE6" w14:textId="4AA7B7A1" w:rsidR="006E5B7E" w:rsidRPr="000B6BC3" w:rsidRDefault="007C355C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За просрочку исполнения денежных обязательств члена Ассоциации, в том числе за несвоевременную уплату</w:t>
      </w:r>
      <w:r w:rsidR="006E5B7E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sz w:val="28"/>
          <w:szCs w:val="28"/>
        </w:rPr>
        <w:t xml:space="preserve">им </w:t>
      </w:r>
      <w:r w:rsidR="007047AF" w:rsidRPr="000B6BC3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="00A67C75" w:rsidRPr="000B6BC3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7047AF" w:rsidRPr="000B6BC3">
        <w:rPr>
          <w:rFonts w:ascii="Times New Roman" w:hAnsi="Times New Roman" w:cs="Times New Roman"/>
          <w:sz w:val="28"/>
          <w:szCs w:val="28"/>
        </w:rPr>
        <w:t>взносов</w:t>
      </w:r>
      <w:r w:rsidR="006E5B7E"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Pr="000B6BC3">
        <w:rPr>
          <w:rFonts w:ascii="Times New Roman" w:hAnsi="Times New Roman" w:cs="Times New Roman"/>
          <w:sz w:val="28"/>
          <w:szCs w:val="28"/>
        </w:rPr>
        <w:t xml:space="preserve">в Ассоциацию, к такому члену Ассоциации могут быть применены меры дисциплинарного воздействия в соответствии с внутренним стандартом </w:t>
      </w:r>
      <w:r w:rsidRPr="000B6BC3">
        <w:rPr>
          <w:rFonts w:ascii="Times New Roman" w:hAnsi="Times New Roman" w:cs="Times New Roman"/>
          <w:color w:val="000000"/>
          <w:sz w:val="28"/>
          <w:szCs w:val="28"/>
        </w:rPr>
        <w:t xml:space="preserve">«Система мер воздействия и порядок их применения за несоблюдение </w:t>
      </w:r>
      <w:r w:rsidR="009E6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BC3">
        <w:rPr>
          <w:rFonts w:ascii="Times New Roman" w:hAnsi="Times New Roman" w:cs="Times New Roman"/>
          <w:color w:val="000000"/>
          <w:sz w:val="28"/>
          <w:szCs w:val="28"/>
        </w:rPr>
        <w:t>членами Ассоциации Профессиональных Страховых Брокеров требований базовых стандартов, внутренних стандартов и иных внутренних документов организации».</w:t>
      </w:r>
    </w:p>
    <w:p w14:paraId="64C4B5F1" w14:textId="2C07C3BE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Целевые взносы вносятся в случае необходимости финансирования деятельности Ассоциации в каких-либо конкретных целях, областях и направлениях ее деятельности или для финансирования каких-либо </w:t>
      </w:r>
      <w:r w:rsidRPr="000B6BC3">
        <w:rPr>
          <w:rFonts w:ascii="Times New Roman" w:hAnsi="Times New Roman" w:cs="Times New Roman"/>
          <w:sz w:val="28"/>
          <w:szCs w:val="28"/>
        </w:rPr>
        <w:lastRenderedPageBreak/>
        <w:t>конкретных мероприятий и программ Ассоциации.</w:t>
      </w:r>
    </w:p>
    <w:p w14:paraId="6984D0E4" w14:textId="3217B74A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Целевые взносы от членов Ассоциации вносятся единовременно </w:t>
      </w:r>
      <w:r w:rsidR="00F81A0A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в соответствии с отдельными решениями Совета Ассоциации.</w:t>
      </w:r>
    </w:p>
    <w:p w14:paraId="274E9BB6" w14:textId="38A562FC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Внесение целевых взносов производится членами Ассоциации </w:t>
      </w:r>
      <w:r w:rsidR="00F81A0A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 с момента получения счета на оплату соответствующего целевого взноса, если решением Совета Ассоциации </w:t>
      </w:r>
      <w:r w:rsidR="00F81A0A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не предусмотрен иной срок.</w:t>
      </w:r>
    </w:p>
    <w:p w14:paraId="0DB869A4" w14:textId="7C962FA6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Добровольные взносы и пожертвования вносятся в денежной форме в добровольном порядке членами Ассоциации.</w:t>
      </w:r>
    </w:p>
    <w:p w14:paraId="76B967DB" w14:textId="5C2CF127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Решение о внесении в Ассоциацию добровольного взноса (платежа) или пожертвования принимается членом Ассоциации самостоятельно.</w:t>
      </w:r>
    </w:p>
    <w:p w14:paraId="41D22E00" w14:textId="7B9C1B46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Член Ассоциации, принявший решение о внесении в Ассоциацию добровольного взноса (платежа) или пожертвования, сообщает об этом Ассоциации путем направления </w:t>
      </w:r>
      <w:r w:rsidR="00F81A0A">
        <w:rPr>
          <w:rFonts w:ascii="Times New Roman" w:hAnsi="Times New Roman" w:cs="Times New Roman"/>
          <w:sz w:val="28"/>
          <w:szCs w:val="28"/>
        </w:rPr>
        <w:t>на</w:t>
      </w:r>
      <w:r w:rsidRPr="000B6BC3">
        <w:rPr>
          <w:rFonts w:ascii="Times New Roman" w:hAnsi="Times New Roman" w:cs="Times New Roman"/>
          <w:sz w:val="28"/>
          <w:szCs w:val="28"/>
        </w:rPr>
        <w:t xml:space="preserve"> адрес Ассоциации соответствующего уведомления на имя Генерального директора </w:t>
      </w:r>
      <w:r w:rsidR="00706A6F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0B6BC3">
        <w:rPr>
          <w:rFonts w:ascii="Times New Roman" w:hAnsi="Times New Roman" w:cs="Times New Roman"/>
          <w:sz w:val="28"/>
          <w:szCs w:val="28"/>
        </w:rPr>
        <w:t>с указанием размера такого взноса (платежа) или пожертвования и срока его внесения.</w:t>
      </w:r>
    </w:p>
    <w:p w14:paraId="373B9024" w14:textId="78A2DD0B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Добровольные взносы (платежи) и пожертвования используются Ассоциацией на уставные цели Ассоциации.</w:t>
      </w:r>
    </w:p>
    <w:p w14:paraId="03157C44" w14:textId="77777777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 вносятся в натуральной форме в добровольном порядке членами Ассоциации.</w:t>
      </w:r>
    </w:p>
    <w:p w14:paraId="6A4CDF3E" w14:textId="77777777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Решение о внесении в Ассоциацию добровольного имущественного взноса или пожертвования принимается членом Ассоциации самостоятельно.</w:t>
      </w:r>
    </w:p>
    <w:p w14:paraId="221D439D" w14:textId="4EFDB70A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Член Ассоциации, принявший решение о внесении в Ассоциацию добровольного имущественного взноса или пожертвования, сообщает об это</w:t>
      </w:r>
      <w:r w:rsidR="00E65E4F">
        <w:rPr>
          <w:rFonts w:ascii="Times New Roman" w:hAnsi="Times New Roman" w:cs="Times New Roman"/>
          <w:sz w:val="28"/>
          <w:szCs w:val="28"/>
        </w:rPr>
        <w:t>м Ассоциации путем направления на</w:t>
      </w:r>
      <w:r w:rsidRPr="000B6BC3">
        <w:rPr>
          <w:rFonts w:ascii="Times New Roman" w:hAnsi="Times New Roman" w:cs="Times New Roman"/>
          <w:sz w:val="28"/>
          <w:szCs w:val="28"/>
        </w:rPr>
        <w:t xml:space="preserve"> адрес Ассоциации соответствующего уведомления с описанием передаваемого имущества, </w:t>
      </w:r>
      <w:r w:rsidR="00662108" w:rsidRPr="000B6BC3">
        <w:rPr>
          <w:rFonts w:ascii="Times New Roman" w:hAnsi="Times New Roman" w:cs="Times New Roman"/>
          <w:sz w:val="28"/>
          <w:szCs w:val="28"/>
        </w:rPr>
        <w:t>в том числе его рыночной стоимости</w:t>
      </w:r>
      <w:r w:rsidRPr="000B6BC3">
        <w:rPr>
          <w:rFonts w:ascii="Times New Roman" w:hAnsi="Times New Roman" w:cs="Times New Roman"/>
          <w:sz w:val="28"/>
          <w:szCs w:val="28"/>
        </w:rPr>
        <w:t>, и</w:t>
      </w:r>
      <w:r w:rsidR="00662108" w:rsidRPr="000B6BC3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0B6BC3">
        <w:rPr>
          <w:rFonts w:ascii="Times New Roman" w:hAnsi="Times New Roman" w:cs="Times New Roman"/>
          <w:sz w:val="28"/>
          <w:szCs w:val="28"/>
        </w:rPr>
        <w:t>срока его передачи.</w:t>
      </w:r>
      <w:r w:rsidR="006D73E3" w:rsidRPr="000B6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7B2B4" w14:textId="77777777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lastRenderedPageBreak/>
        <w:t>Добровольные имущественные взносы и пожертвования используются Ассоциацией на уставные цели Ассоциации.</w:t>
      </w:r>
    </w:p>
    <w:p w14:paraId="3D4F86F9" w14:textId="5585E1BC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Члены Ассоциации утрачивают право распоряжения имуществом, переданным в качестве взноса, если иное не определено договором о передаче имущества.</w:t>
      </w:r>
    </w:p>
    <w:p w14:paraId="2EF9C14B" w14:textId="7A563016" w:rsidR="006E5B7E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Оплата вступительных, членских и целевых взносов производится в сроки, установленные настоящим Стандартом, в российских рублях путем банковского перевода на расчетный счет Ассоциа</w:t>
      </w:r>
      <w:r w:rsidR="00602AAB" w:rsidRPr="000B6BC3">
        <w:rPr>
          <w:rFonts w:ascii="Times New Roman" w:hAnsi="Times New Roman" w:cs="Times New Roman"/>
          <w:sz w:val="28"/>
          <w:szCs w:val="28"/>
        </w:rPr>
        <w:t xml:space="preserve">ции, указанный в счете </w:t>
      </w:r>
      <w:r w:rsidR="00C91D90">
        <w:rPr>
          <w:rFonts w:ascii="Times New Roman" w:hAnsi="Times New Roman" w:cs="Times New Roman"/>
          <w:sz w:val="28"/>
          <w:szCs w:val="28"/>
        </w:rPr>
        <w:br/>
      </w:r>
      <w:r w:rsidR="00602AAB" w:rsidRPr="000B6BC3">
        <w:rPr>
          <w:rFonts w:ascii="Times New Roman" w:hAnsi="Times New Roman" w:cs="Times New Roman"/>
          <w:sz w:val="28"/>
          <w:szCs w:val="28"/>
        </w:rPr>
        <w:t>на оплату</w:t>
      </w:r>
      <w:r w:rsidRPr="000B6BC3">
        <w:rPr>
          <w:rFonts w:ascii="Times New Roman" w:hAnsi="Times New Roman" w:cs="Times New Roman"/>
          <w:sz w:val="28"/>
          <w:szCs w:val="28"/>
        </w:rPr>
        <w:t xml:space="preserve"> </w:t>
      </w:r>
      <w:r w:rsidR="00B264FB" w:rsidRPr="000B6BC3">
        <w:rPr>
          <w:rFonts w:ascii="Times New Roman" w:hAnsi="Times New Roman" w:cs="Times New Roman"/>
          <w:sz w:val="28"/>
          <w:szCs w:val="28"/>
        </w:rPr>
        <w:t>соответствующего взноса, который</w:t>
      </w:r>
      <w:r w:rsidRPr="000B6BC3">
        <w:rPr>
          <w:rFonts w:ascii="Times New Roman" w:hAnsi="Times New Roman" w:cs="Times New Roman"/>
          <w:sz w:val="28"/>
          <w:szCs w:val="28"/>
        </w:rPr>
        <w:t xml:space="preserve"> направляется каждому члену </w:t>
      </w:r>
      <w:r w:rsidR="00B264FB" w:rsidRPr="000B6BC3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0B6BC3">
        <w:rPr>
          <w:rFonts w:ascii="Times New Roman" w:hAnsi="Times New Roman" w:cs="Times New Roman"/>
          <w:sz w:val="28"/>
          <w:szCs w:val="28"/>
        </w:rPr>
        <w:t xml:space="preserve">за подписью Генерального директора Ассоциации </w:t>
      </w:r>
      <w:r w:rsidR="00C91D90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или уполномоченного лица, наделенного правом подписи, и главного бухгалтера Ассоциации</w:t>
      </w:r>
      <w:r w:rsidR="002915D5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0B6BC3">
        <w:rPr>
          <w:rFonts w:ascii="Times New Roman" w:hAnsi="Times New Roman" w:cs="Times New Roman"/>
          <w:sz w:val="28"/>
          <w:szCs w:val="28"/>
        </w:rPr>
        <w:t>. При этом каждый вид членских взносов оплачивается отдельным платежным поручением с обязательным указанием его назначения.</w:t>
      </w:r>
    </w:p>
    <w:p w14:paraId="45526440" w14:textId="3C36F7A2" w:rsidR="002327EF" w:rsidRPr="000B6BC3" w:rsidRDefault="006E5B7E" w:rsidP="002A43E6">
      <w:pPr>
        <w:pStyle w:val="a1"/>
        <w:numPr>
          <w:ilvl w:val="1"/>
          <w:numId w:val="12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Член Ассоциации пос</w:t>
      </w:r>
      <w:r w:rsidR="0004642F" w:rsidRPr="000B6BC3">
        <w:rPr>
          <w:rFonts w:ascii="Times New Roman" w:hAnsi="Times New Roman" w:cs="Times New Roman"/>
          <w:sz w:val="28"/>
          <w:szCs w:val="28"/>
        </w:rPr>
        <w:t xml:space="preserve">ле осуществления оплаты взносов, </w:t>
      </w:r>
      <w:r w:rsidR="00C91D90">
        <w:rPr>
          <w:rFonts w:ascii="Times New Roman" w:hAnsi="Times New Roman" w:cs="Times New Roman"/>
          <w:sz w:val="28"/>
          <w:szCs w:val="28"/>
        </w:rPr>
        <w:br/>
      </w:r>
      <w:r w:rsidR="0004642F" w:rsidRPr="000B6BC3">
        <w:rPr>
          <w:rFonts w:ascii="Times New Roman" w:hAnsi="Times New Roman" w:cs="Times New Roman"/>
          <w:sz w:val="28"/>
          <w:szCs w:val="28"/>
        </w:rPr>
        <w:t xml:space="preserve">по запросу Ассоциации, </w:t>
      </w:r>
      <w:r w:rsidRPr="000B6BC3">
        <w:rPr>
          <w:rFonts w:ascii="Times New Roman" w:hAnsi="Times New Roman" w:cs="Times New Roman"/>
          <w:sz w:val="28"/>
          <w:szCs w:val="28"/>
        </w:rPr>
        <w:t>направ</w:t>
      </w:r>
      <w:r w:rsidR="0004642F" w:rsidRPr="000B6BC3">
        <w:rPr>
          <w:rFonts w:ascii="Times New Roman" w:hAnsi="Times New Roman" w:cs="Times New Roman"/>
          <w:sz w:val="28"/>
          <w:szCs w:val="28"/>
        </w:rPr>
        <w:t>ляет</w:t>
      </w:r>
      <w:r w:rsidRPr="000B6BC3">
        <w:rPr>
          <w:rFonts w:ascii="Times New Roman" w:hAnsi="Times New Roman" w:cs="Times New Roman"/>
          <w:sz w:val="28"/>
          <w:szCs w:val="28"/>
        </w:rPr>
        <w:t xml:space="preserve"> в Ассоциацию копии платежных поручений об оплате вступительного, целевого или членского взносов </w:t>
      </w:r>
      <w:r w:rsidR="00C91D90">
        <w:rPr>
          <w:rFonts w:ascii="Times New Roman" w:hAnsi="Times New Roman" w:cs="Times New Roman"/>
          <w:sz w:val="28"/>
          <w:szCs w:val="28"/>
        </w:rPr>
        <w:br/>
      </w:r>
      <w:r w:rsidRPr="000B6BC3">
        <w:rPr>
          <w:rFonts w:ascii="Times New Roman" w:hAnsi="Times New Roman" w:cs="Times New Roman"/>
          <w:sz w:val="28"/>
          <w:szCs w:val="28"/>
        </w:rPr>
        <w:t>с отметкой банка об исполнении.</w:t>
      </w:r>
    </w:p>
    <w:p w14:paraId="5CF23276" w14:textId="2702F562" w:rsidR="006E5B7E" w:rsidRPr="000B6BC3" w:rsidRDefault="00C22170" w:rsidP="00833ECA">
      <w:pPr>
        <w:pStyle w:val="a1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BC3">
        <w:rPr>
          <w:rFonts w:ascii="Times New Roman" w:hAnsi="Times New Roman" w:cs="Times New Roman"/>
          <w:sz w:val="28"/>
          <w:szCs w:val="28"/>
        </w:rPr>
        <w:t>6.3</w:t>
      </w:r>
      <w:r w:rsidR="00022F11">
        <w:rPr>
          <w:rFonts w:ascii="Times New Roman" w:hAnsi="Times New Roman" w:cs="Times New Roman"/>
          <w:sz w:val="28"/>
          <w:szCs w:val="28"/>
        </w:rPr>
        <w:t>5</w:t>
      </w:r>
      <w:r w:rsidRPr="000B6BC3">
        <w:rPr>
          <w:rFonts w:ascii="Times New Roman" w:hAnsi="Times New Roman" w:cs="Times New Roman"/>
          <w:sz w:val="28"/>
          <w:szCs w:val="28"/>
        </w:rPr>
        <w:t>.</w:t>
      </w:r>
      <w:r w:rsidRPr="000B6BC3">
        <w:rPr>
          <w:rFonts w:ascii="Times New Roman" w:hAnsi="Times New Roman" w:cs="Times New Roman"/>
          <w:sz w:val="28"/>
          <w:szCs w:val="28"/>
        </w:rPr>
        <w:tab/>
      </w:r>
      <w:r w:rsidR="006E5B7E" w:rsidRPr="000B6BC3">
        <w:rPr>
          <w:rFonts w:ascii="Times New Roman" w:hAnsi="Times New Roman" w:cs="Times New Roman"/>
          <w:sz w:val="28"/>
          <w:szCs w:val="28"/>
        </w:rPr>
        <w:t>Вступительные, регулярные и целевые взносы, а также добровольные имущественные взносы и пожертвования являются</w:t>
      </w:r>
      <w:r w:rsidR="00C91D90">
        <w:rPr>
          <w:rFonts w:ascii="Times New Roman" w:hAnsi="Times New Roman" w:cs="Times New Roman"/>
          <w:sz w:val="28"/>
          <w:szCs w:val="28"/>
        </w:rPr>
        <w:t xml:space="preserve"> </w:t>
      </w:r>
      <w:r w:rsidR="006E5B7E" w:rsidRPr="000B6BC3">
        <w:rPr>
          <w:rFonts w:ascii="Times New Roman" w:hAnsi="Times New Roman" w:cs="Times New Roman"/>
          <w:sz w:val="28"/>
          <w:szCs w:val="28"/>
        </w:rPr>
        <w:t xml:space="preserve">собственностью Ассоциации и ее членам не возвращаются </w:t>
      </w:r>
      <w:r w:rsidR="005359B5">
        <w:rPr>
          <w:rFonts w:ascii="Times New Roman" w:hAnsi="Times New Roman" w:cs="Times New Roman"/>
          <w:sz w:val="28"/>
          <w:szCs w:val="28"/>
        </w:rPr>
        <w:br/>
      </w:r>
      <w:r w:rsidR="006E5B7E" w:rsidRPr="000B6BC3">
        <w:rPr>
          <w:rFonts w:ascii="Times New Roman" w:hAnsi="Times New Roman" w:cs="Times New Roman"/>
          <w:sz w:val="28"/>
          <w:szCs w:val="28"/>
        </w:rPr>
        <w:t>и не компенсируются.</w:t>
      </w:r>
    </w:p>
    <w:p w14:paraId="2D3D0642" w14:textId="77777777" w:rsidR="00994299" w:rsidRPr="00C91D90" w:rsidRDefault="00994299" w:rsidP="000B6BC3">
      <w:pPr>
        <w:pStyle w:val="a1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caps/>
          <w:sz w:val="10"/>
          <w:szCs w:val="10"/>
        </w:rPr>
      </w:pPr>
      <w:bookmarkStart w:id="30" w:name="__RefHeading__100_1926750211"/>
      <w:bookmarkEnd w:id="30"/>
    </w:p>
    <w:p w14:paraId="1925D304" w14:textId="77777777" w:rsidR="00A861DF" w:rsidRPr="000B6BC3" w:rsidRDefault="00231D18" w:rsidP="000B6BC3">
      <w:pPr>
        <w:pStyle w:val="1"/>
        <w:numPr>
          <w:ilvl w:val="0"/>
          <w:numId w:val="0"/>
        </w:numPr>
        <w:tabs>
          <w:tab w:val="left" w:pos="851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42186978"/>
      <w:r w:rsidRPr="000B6BC3">
        <w:rPr>
          <w:rFonts w:ascii="Times New Roman" w:hAnsi="Times New Roman" w:cs="Times New Roman"/>
          <w:kern w:val="24"/>
          <w:sz w:val="28"/>
          <w:szCs w:val="28"/>
        </w:rPr>
        <w:t xml:space="preserve">7. </w:t>
      </w:r>
      <w:r w:rsidR="00994299" w:rsidRPr="000B6BC3">
        <w:rPr>
          <w:rFonts w:ascii="Times New Roman" w:hAnsi="Times New Roman" w:cs="Times New Roman"/>
          <w:kern w:val="24"/>
          <w:sz w:val="28"/>
          <w:szCs w:val="28"/>
        </w:rPr>
        <w:t>Ограничение ответственности</w:t>
      </w:r>
      <w:bookmarkEnd w:id="31"/>
    </w:p>
    <w:p w14:paraId="5B1D0D67" w14:textId="77C61236" w:rsidR="00A861DF" w:rsidRDefault="00A861DF" w:rsidP="000B6BC3">
      <w:pPr>
        <w:pStyle w:val="a1"/>
        <w:tabs>
          <w:tab w:val="left" w:pos="993"/>
          <w:tab w:val="left" w:pos="108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>Ассоциация не отвечает по обязательствам членов Ассоциации.</w:t>
      </w:r>
    </w:p>
    <w:p w14:paraId="0C140A6B" w14:textId="77777777" w:rsidR="00D76822" w:rsidRDefault="00D76822" w:rsidP="000B6BC3">
      <w:pPr>
        <w:pStyle w:val="1"/>
        <w:widowControl/>
        <w:numPr>
          <w:ilvl w:val="0"/>
          <w:numId w:val="0"/>
        </w:numPr>
        <w:tabs>
          <w:tab w:val="left" w:pos="284"/>
          <w:tab w:val="left" w:pos="993"/>
          <w:tab w:val="left" w:pos="1276"/>
          <w:tab w:val="left" w:pos="1701"/>
          <w:tab w:val="left" w:pos="1985"/>
        </w:tabs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bookmarkStart w:id="32" w:name="_Toc442366320"/>
    </w:p>
    <w:p w14:paraId="59BD6B91" w14:textId="109DAD75" w:rsidR="002416E3" w:rsidRPr="000B6BC3" w:rsidRDefault="00231D18" w:rsidP="000B6BC3">
      <w:pPr>
        <w:pStyle w:val="1"/>
        <w:widowControl/>
        <w:numPr>
          <w:ilvl w:val="0"/>
          <w:numId w:val="0"/>
        </w:numPr>
        <w:tabs>
          <w:tab w:val="left" w:pos="284"/>
          <w:tab w:val="left" w:pos="993"/>
          <w:tab w:val="left" w:pos="1276"/>
          <w:tab w:val="left" w:pos="1701"/>
          <w:tab w:val="left" w:pos="1985"/>
        </w:tabs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6BC3">
        <w:rPr>
          <w:rFonts w:ascii="Times New Roman" w:hAnsi="Times New Roman" w:cs="Times New Roman"/>
          <w:sz w:val="28"/>
          <w:szCs w:val="28"/>
        </w:rPr>
        <w:t xml:space="preserve">8. </w:t>
      </w:r>
      <w:r w:rsidR="002416E3" w:rsidRPr="000B6BC3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32"/>
    </w:p>
    <w:p w14:paraId="52D47430" w14:textId="02E85C62" w:rsidR="002416E3" w:rsidRPr="000B6BC3" w:rsidRDefault="006C4A0C" w:rsidP="000A322A">
      <w:pPr>
        <w:pStyle w:val="afa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BC3">
        <w:rPr>
          <w:rFonts w:ascii="Times New Roman" w:hAnsi="Times New Roman"/>
          <w:sz w:val="28"/>
          <w:szCs w:val="28"/>
        </w:rPr>
        <w:t>8.1.</w:t>
      </w:r>
      <w:r w:rsidRPr="000B6BC3">
        <w:rPr>
          <w:rFonts w:ascii="Times New Roman" w:hAnsi="Times New Roman"/>
          <w:sz w:val="28"/>
          <w:szCs w:val="28"/>
        </w:rPr>
        <w:tab/>
      </w:r>
      <w:r w:rsidR="002416E3" w:rsidRPr="000B6BC3">
        <w:rPr>
          <w:rFonts w:ascii="Times New Roman" w:hAnsi="Times New Roman"/>
          <w:sz w:val="28"/>
          <w:szCs w:val="28"/>
        </w:rPr>
        <w:t xml:space="preserve">Настоящий Стандарт вступает в силу </w:t>
      </w:r>
      <w:r w:rsidR="002416E3" w:rsidRPr="000B6BC3">
        <w:rPr>
          <w:rFonts w:ascii="Times New Roman" w:hAnsi="Times New Roman"/>
          <w:bCs/>
          <w:sz w:val="28"/>
          <w:szCs w:val="28"/>
        </w:rPr>
        <w:t xml:space="preserve">со дня внесения Ассоциации </w:t>
      </w:r>
      <w:r w:rsidR="000A322A">
        <w:rPr>
          <w:rFonts w:ascii="Times New Roman" w:hAnsi="Times New Roman"/>
          <w:bCs/>
          <w:sz w:val="28"/>
          <w:szCs w:val="28"/>
        </w:rPr>
        <w:br/>
      </w:r>
      <w:r w:rsidR="002416E3" w:rsidRPr="000B6BC3">
        <w:rPr>
          <w:rFonts w:ascii="Times New Roman" w:hAnsi="Times New Roman"/>
          <w:bCs/>
          <w:sz w:val="28"/>
          <w:szCs w:val="28"/>
        </w:rPr>
        <w:t xml:space="preserve">в </w:t>
      </w:r>
      <w:r w:rsidR="006A0FCC">
        <w:rPr>
          <w:rFonts w:ascii="Times New Roman" w:hAnsi="Times New Roman"/>
          <w:bCs/>
          <w:sz w:val="28"/>
          <w:szCs w:val="28"/>
        </w:rPr>
        <w:t xml:space="preserve">единый </w:t>
      </w:r>
      <w:r w:rsidR="002416E3" w:rsidRPr="000B6BC3">
        <w:rPr>
          <w:rFonts w:ascii="Times New Roman" w:hAnsi="Times New Roman"/>
          <w:bCs/>
          <w:sz w:val="28"/>
          <w:szCs w:val="28"/>
        </w:rPr>
        <w:t>реестр саморегулируемых организаций в сфере финансового рынка.</w:t>
      </w:r>
    </w:p>
    <w:p w14:paraId="3B7A3F76" w14:textId="7D98BFA1" w:rsidR="002416E3" w:rsidRPr="000B6BC3" w:rsidRDefault="000A322A" w:rsidP="000A322A">
      <w:pPr>
        <w:pStyle w:val="afa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16E3" w:rsidRPr="000B6BC3">
        <w:rPr>
          <w:rFonts w:ascii="Times New Roman" w:hAnsi="Times New Roman"/>
          <w:sz w:val="28"/>
          <w:szCs w:val="28"/>
        </w:rPr>
        <w:t>Решения о внесении изме</w:t>
      </w:r>
      <w:r w:rsidR="001F02E2" w:rsidRPr="000B6BC3">
        <w:rPr>
          <w:rFonts w:ascii="Times New Roman" w:hAnsi="Times New Roman"/>
          <w:sz w:val="28"/>
          <w:szCs w:val="28"/>
        </w:rPr>
        <w:t>нений и дополнений в настоящий Стандарт</w:t>
      </w:r>
      <w:r w:rsidR="002416E3" w:rsidRPr="000B6BC3">
        <w:rPr>
          <w:rFonts w:ascii="Times New Roman" w:hAnsi="Times New Roman"/>
          <w:sz w:val="28"/>
          <w:szCs w:val="28"/>
        </w:rPr>
        <w:t xml:space="preserve"> принимаются Советом Ассоциации. При этом с правом на изменение и дополнение может выступить инициативная группа, состоящая не менее чем из 5 (</w:t>
      </w:r>
      <w:r>
        <w:rPr>
          <w:rFonts w:ascii="Times New Roman" w:hAnsi="Times New Roman"/>
          <w:sz w:val="28"/>
          <w:szCs w:val="28"/>
        </w:rPr>
        <w:t>П</w:t>
      </w:r>
      <w:r w:rsidR="002416E3" w:rsidRPr="000B6BC3">
        <w:rPr>
          <w:rFonts w:ascii="Times New Roman" w:hAnsi="Times New Roman"/>
          <w:sz w:val="28"/>
          <w:szCs w:val="28"/>
        </w:rPr>
        <w:t xml:space="preserve">яти) членов Ассоциации, которая передает свои предложения </w:t>
      </w:r>
      <w:r>
        <w:rPr>
          <w:rFonts w:ascii="Times New Roman" w:hAnsi="Times New Roman"/>
          <w:sz w:val="28"/>
          <w:szCs w:val="28"/>
        </w:rPr>
        <w:br/>
      </w:r>
      <w:r w:rsidR="002416E3" w:rsidRPr="000B6BC3">
        <w:rPr>
          <w:rFonts w:ascii="Times New Roman" w:hAnsi="Times New Roman"/>
          <w:sz w:val="28"/>
          <w:szCs w:val="28"/>
        </w:rPr>
        <w:t>по изменению или дополнению настоящего Стандарта Генеральному директору Ассоциации.</w:t>
      </w:r>
    </w:p>
    <w:p w14:paraId="5BE16C87" w14:textId="66CD9807" w:rsidR="002416E3" w:rsidRPr="000B6BC3" w:rsidRDefault="000A322A" w:rsidP="000A322A">
      <w:pPr>
        <w:pStyle w:val="afa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течение 5 (П</w:t>
      </w:r>
      <w:r w:rsidR="002416E3" w:rsidRPr="000B6BC3">
        <w:rPr>
          <w:rFonts w:ascii="Times New Roman" w:hAnsi="Times New Roman"/>
          <w:sz w:val="28"/>
          <w:szCs w:val="28"/>
        </w:rPr>
        <w:t xml:space="preserve">яти) рабочих дней с момента получения предложений по изменению или дополнению настоящего Стандарта Генеральный директор Ассоциации передает их на рассмотрение Совету Ассоциации, который </w:t>
      </w:r>
      <w:r>
        <w:rPr>
          <w:rFonts w:ascii="Times New Roman" w:hAnsi="Times New Roman"/>
          <w:sz w:val="28"/>
          <w:szCs w:val="28"/>
        </w:rPr>
        <w:br/>
        <w:t>в течение 30 (Т</w:t>
      </w:r>
      <w:r w:rsidR="002416E3" w:rsidRPr="000B6BC3">
        <w:rPr>
          <w:rFonts w:ascii="Times New Roman" w:hAnsi="Times New Roman"/>
          <w:sz w:val="28"/>
          <w:szCs w:val="28"/>
        </w:rPr>
        <w:t xml:space="preserve">ридцати) календарных дней принимает решение </w:t>
      </w:r>
      <w:r>
        <w:rPr>
          <w:rFonts w:ascii="Times New Roman" w:hAnsi="Times New Roman"/>
          <w:sz w:val="28"/>
          <w:szCs w:val="28"/>
        </w:rPr>
        <w:br/>
      </w:r>
      <w:r w:rsidR="002416E3" w:rsidRPr="000B6BC3">
        <w:rPr>
          <w:rFonts w:ascii="Times New Roman" w:hAnsi="Times New Roman"/>
          <w:sz w:val="28"/>
          <w:szCs w:val="28"/>
        </w:rPr>
        <w:t>об утверждении таких изменений или дополнений либо иное решение.</w:t>
      </w:r>
    </w:p>
    <w:p w14:paraId="67BC5186" w14:textId="66FA9B28" w:rsidR="006B5331" w:rsidRPr="004B2743" w:rsidRDefault="000A322A" w:rsidP="004B2743">
      <w:pPr>
        <w:widowControl/>
        <w:tabs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ab/>
      </w:r>
      <w:r w:rsidR="002416E3" w:rsidRPr="000B6BC3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Российской Федерации и/или Устава Ассоциации, и/или внутренних стандартов и иных внутренних документов Ассоциации отдельные статьи настоящего Стандарта вступают в противоречие с ними, то эти статьи утрачивают силу </w:t>
      </w:r>
      <w:r>
        <w:rPr>
          <w:rFonts w:ascii="Times New Roman" w:hAnsi="Times New Roman" w:cs="Times New Roman"/>
          <w:sz w:val="28"/>
          <w:szCs w:val="28"/>
        </w:rPr>
        <w:br/>
      </w:r>
      <w:r w:rsidR="002416E3" w:rsidRPr="000B6BC3">
        <w:rPr>
          <w:rFonts w:ascii="Times New Roman" w:hAnsi="Times New Roman" w:cs="Times New Roman"/>
          <w:sz w:val="28"/>
          <w:szCs w:val="28"/>
        </w:rPr>
        <w:t>и применяются соответствующие нормы законодательства Российской Фе</w:t>
      </w:r>
      <w:r w:rsidR="00DE6265" w:rsidRPr="000B6BC3">
        <w:rPr>
          <w:rFonts w:ascii="Times New Roman" w:hAnsi="Times New Roman" w:cs="Times New Roman"/>
          <w:sz w:val="28"/>
          <w:szCs w:val="28"/>
        </w:rPr>
        <w:t xml:space="preserve">дерации и/или Устава Ассоциации. </w:t>
      </w:r>
      <w:r w:rsidR="002416E3" w:rsidRPr="000B6BC3">
        <w:rPr>
          <w:rFonts w:ascii="Times New Roman" w:hAnsi="Times New Roman" w:cs="Times New Roman"/>
          <w:sz w:val="28"/>
          <w:szCs w:val="28"/>
        </w:rPr>
        <w:t xml:space="preserve">Недействительность отдельных норм настоящего Стандарта не влечет недействительности других его норм </w:t>
      </w:r>
      <w:r>
        <w:rPr>
          <w:rFonts w:ascii="Times New Roman" w:hAnsi="Times New Roman" w:cs="Times New Roman"/>
          <w:sz w:val="28"/>
          <w:szCs w:val="28"/>
        </w:rPr>
        <w:br/>
      </w:r>
      <w:r w:rsidR="002416E3" w:rsidRPr="000B6BC3">
        <w:rPr>
          <w:rFonts w:ascii="Times New Roman" w:hAnsi="Times New Roman" w:cs="Times New Roman"/>
          <w:sz w:val="28"/>
          <w:szCs w:val="28"/>
        </w:rPr>
        <w:t>и Стандарта в целом.</w:t>
      </w:r>
    </w:p>
    <w:p w14:paraId="2C0520FA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</w:p>
    <w:p w14:paraId="11F65B26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7210D6E7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623A92A3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38B07903" w14:textId="244F2D90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0C93A36A" w14:textId="16F0D288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2FC967A6" w14:textId="5C9A26A4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20C94B87" w14:textId="65634DBC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2DAA2161" w14:textId="72CF5848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177ABE64" w14:textId="5AE6BC19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60CAE6A5" w14:textId="62FF206E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708C09A7" w14:textId="475B48DF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140780EF" w14:textId="7EEA1634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7562D0BC" w14:textId="6AEEA246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5FD43982" w14:textId="77777777" w:rsidR="0095230F" w:rsidRDefault="0095230F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7B43737C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15089F1E" w14:textId="77777777" w:rsidR="00086A3E" w:rsidRDefault="00086A3E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2AE0C727" w14:textId="77777777" w:rsidR="00086A3E" w:rsidRDefault="00086A3E" w:rsidP="009B563D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40E32B59" w14:textId="460AE42F" w:rsidR="006403A5" w:rsidRPr="006724A9" w:rsidRDefault="008316A3" w:rsidP="006403A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>Приложение №</w:t>
      </w:r>
      <w:r w:rsidR="004D5120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1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</w:t>
      </w:r>
      <w:r w:rsidR="00476FAA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Внутреннему стандарту </w:t>
      </w:r>
      <w:r w:rsidR="00200A59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</w:t>
      </w:r>
      <w:r w:rsidR="002831E2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Условия</w:t>
      </w:r>
      <w:r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членств</w:t>
      </w:r>
      <w:r w:rsidR="002831E2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</w:t>
      </w:r>
      <w:r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</w:t>
      </w:r>
      <w:r w:rsidR="006403A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, </w:t>
      </w:r>
      <w:r w:rsidR="006403A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403A5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529B1908" w14:textId="48D288E3" w:rsidR="008316A3" w:rsidRPr="00FE0D36" w:rsidRDefault="006403A5" w:rsidP="00FE0D3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="00200A59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6CFAA261" w14:textId="77777777" w:rsidR="00FE0D36" w:rsidRPr="00F43033" w:rsidRDefault="00FE0D36" w:rsidP="004400C4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231C2D49" w14:textId="24F65EC5" w:rsidR="008316A3" w:rsidRPr="00FD11AB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D1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[на фирменном бланке </w:t>
      </w:r>
      <w:r w:rsidR="00123F7A" w:rsidRPr="00FD1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организации</w:t>
      </w:r>
      <w:r w:rsidRPr="00FD1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]</w:t>
      </w:r>
    </w:p>
    <w:p w14:paraId="0B021A25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14:paraId="6AB1C200" w14:textId="77777777" w:rsidR="008316A3" w:rsidRPr="00F43033" w:rsidRDefault="002831E2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</w:t>
      </w:r>
      <w:r w:rsidR="008316A3"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Ассоциаци</w:t>
      </w: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ю</w:t>
      </w:r>
      <w:r w:rsidR="002F6010"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8316A3"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406C5B8F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Страховых Брокеров </w:t>
      </w:r>
    </w:p>
    <w:p w14:paraId="18014376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3C70825" w14:textId="77777777" w:rsidR="000B570B" w:rsidRPr="00F43033" w:rsidRDefault="008316A3" w:rsidP="000B57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0B570B"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ЗАЯВЛЕНИЕ </w:t>
      </w:r>
      <w:r w:rsidR="000B570B"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br/>
      </w:r>
      <w:r w:rsidR="000B57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вступлении в состав</w:t>
      </w:r>
      <w:r w:rsidR="000B570B"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14:paraId="65905AEA" w14:textId="77777777" w:rsidR="000B570B" w:rsidRPr="00F43033" w:rsidRDefault="000B570B" w:rsidP="000B57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Ассоциации Профессиональных Страховых Брокеров</w:t>
      </w:r>
    </w:p>
    <w:p w14:paraId="437E6269" w14:textId="4962864D" w:rsidR="008316A3" w:rsidRPr="00F43033" w:rsidRDefault="008316A3" w:rsidP="000B57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6E9CFD29" w14:textId="0CA212E0" w:rsidR="00FD11AB" w:rsidRPr="00FD11AB" w:rsidRDefault="008316A3" w:rsidP="00AA72F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</w:t>
      </w:r>
      <w:r w:rsidR="00FD11AB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</w:t>
      </w:r>
      <w:r w:rsid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</w:t>
      </w:r>
      <w:r w:rsidR="000D3E68" w:rsidRPr="00FD11AB">
        <w:rPr>
          <w:rFonts w:ascii="Times New Roman" w:eastAsia="Times New Roman" w:hAnsi="Times New Roman" w:cs="Times New Roman"/>
          <w:i/>
          <w:kern w:val="0"/>
          <w:lang w:eastAsia="ru-RU" w:bidi="ar-SA"/>
        </w:rPr>
        <w:br/>
        <w:t>(</w:t>
      </w:r>
      <w:r w:rsidRPr="00FD11AB">
        <w:rPr>
          <w:rFonts w:ascii="Times New Roman" w:eastAsia="Times New Roman" w:hAnsi="Times New Roman" w:cs="Times New Roman"/>
          <w:i/>
          <w:kern w:val="0"/>
          <w:lang w:eastAsia="ru-RU" w:bidi="ar-SA"/>
        </w:rPr>
        <w:t>полное наименование организации)</w:t>
      </w:r>
    </w:p>
    <w:p w14:paraId="62923826" w14:textId="0300FFA2" w:rsidR="008316A3" w:rsidRPr="00FD11AB" w:rsidRDefault="008316A3" w:rsidP="00CE7DB8">
      <w:pPr>
        <w:widowControl/>
        <w:tabs>
          <w:tab w:val="left" w:pos="2552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в лице __________________________________</w:t>
      </w:r>
      <w:r w:rsidR="00FD11AB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</w:t>
      </w:r>
      <w:r w:rsid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_____________</w:t>
      </w:r>
      <w:r w:rsidR="00FD11AB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br/>
        <w:t>              </w:t>
      </w:r>
      <w:r w:rsidRPr="00FD11AB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(должность, фамилия, имя, отчество полностью)</w:t>
      </w:r>
    </w:p>
    <w:p w14:paraId="1E80FA20" w14:textId="31EB0266" w:rsidR="008316A3" w:rsidRPr="00FD11AB" w:rsidRDefault="006B65DD" w:rsidP="001D1F40">
      <w:pPr>
        <w:widowControl/>
        <w:tabs>
          <w:tab w:val="left" w:pos="567"/>
        </w:tabs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действующий(</w:t>
      </w:r>
      <w:proofErr w:type="spellStart"/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proofErr w:type="spellEnd"/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</w:t>
      </w:r>
      <w:r w:rsidR="008316A3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на основании __</w:t>
      </w:r>
      <w:r w:rsidR="00E855BC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_______________</w:t>
      </w:r>
      <w:r w:rsidR="008316A3" w:rsidRPr="00FD11AB">
        <w:rPr>
          <w:rFonts w:ascii="Times New Roman" w:eastAsia="Times New Roman" w:hAnsi="Times New Roman" w:cs="Times New Roman"/>
          <w:kern w:val="0"/>
          <w:lang w:eastAsia="ru-RU" w:bidi="ar-SA"/>
        </w:rPr>
        <w:t>__________, </w:t>
      </w:r>
      <w:r w:rsidR="00FD11AB" w:rsidRPr="00FD11AB">
        <w:rPr>
          <w:rFonts w:ascii="Times New Roman" w:eastAsia="Calibri" w:hAnsi="Times New Roman" w:cs="Times New Roman"/>
          <w:kern w:val="0"/>
          <w:lang w:eastAsia="en-US" w:bidi="ar-SA"/>
        </w:rPr>
        <w:t xml:space="preserve">просит рассмотреть вопрос </w:t>
      </w:r>
      <w:r w:rsidR="003337E1" w:rsidRPr="00FD11AB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 xml:space="preserve"> приеме в члены</w:t>
      </w:r>
      <w:r w:rsidR="00B75082" w:rsidRPr="00FD11AB">
        <w:rPr>
          <w:rFonts w:ascii="Times New Roman" w:eastAsia="Calibri" w:hAnsi="Times New Roman" w:cs="Times New Roman"/>
          <w:kern w:val="0"/>
          <w:lang w:eastAsia="en-US" w:bidi="ar-SA"/>
        </w:rPr>
        <w:t>/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>в кандидаты</w:t>
      </w:r>
      <w:r w:rsidR="00A27D3D">
        <w:rPr>
          <w:rFonts w:ascii="Times New Roman" w:eastAsia="Calibri" w:hAnsi="Times New Roman" w:cs="Times New Roman"/>
          <w:kern w:val="0"/>
          <w:lang w:eastAsia="en-US" w:bidi="ar-SA"/>
        </w:rPr>
        <w:t xml:space="preserve"> в члены/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 xml:space="preserve">в </w:t>
      </w:r>
      <w:r w:rsidR="00B75082" w:rsidRPr="00FD11AB">
        <w:rPr>
          <w:rFonts w:ascii="Times New Roman" w:eastAsia="Calibri" w:hAnsi="Times New Roman" w:cs="Times New Roman"/>
          <w:kern w:val="0"/>
          <w:lang w:eastAsia="en-US" w:bidi="ar-SA"/>
        </w:rPr>
        <w:t>ассоциированн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>ые</w:t>
      </w:r>
      <w:r w:rsidR="00B75082" w:rsidRPr="00FD11AB">
        <w:rPr>
          <w:rFonts w:ascii="Times New Roman" w:eastAsia="Calibri" w:hAnsi="Times New Roman" w:cs="Times New Roman"/>
          <w:kern w:val="0"/>
          <w:lang w:eastAsia="en-US" w:bidi="ar-SA"/>
        </w:rPr>
        <w:t xml:space="preserve"> член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 xml:space="preserve">ы </w:t>
      </w:r>
      <w:r w:rsidR="00CE7DB8" w:rsidRPr="00FD11A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Ассоциации </w:t>
      </w:r>
      <w:r w:rsidR="00CE7DB8" w:rsidRPr="00FD11AB">
        <w:rPr>
          <w:rFonts w:ascii="Times New Roman" w:eastAsia="Calibri" w:hAnsi="Times New Roman" w:cs="Times New Roman"/>
          <w:kern w:val="0"/>
          <w:lang w:eastAsia="en-US" w:bidi="ar-SA"/>
        </w:rPr>
        <w:t>Профессиональных Страховых Брокеров (АПСБ)</w:t>
      </w:r>
      <w:r w:rsidR="00CE7DB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B75082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(указать нужно</w:t>
      </w:r>
      <w:r w:rsidR="00644FF1">
        <w:rPr>
          <w:rFonts w:ascii="Times New Roman" w:eastAsia="Calibri" w:hAnsi="Times New Roman" w:cs="Times New Roman"/>
          <w:i/>
          <w:kern w:val="0"/>
          <w:lang w:eastAsia="en-US" w:bidi="ar-SA"/>
        </w:rPr>
        <w:t>е</w:t>
      </w:r>
      <w:r w:rsidR="00B75082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)</w:t>
      </w:r>
      <w:r w:rsidR="008316A3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.</w:t>
      </w:r>
      <w:r w:rsidR="008316A3" w:rsidRPr="00FD11A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14:paraId="3CB731A0" w14:textId="77777777" w:rsidR="008316A3" w:rsidRPr="00FD11AB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 </w:t>
      </w:r>
    </w:p>
    <w:p w14:paraId="5AF792A7" w14:textId="77777777" w:rsidR="008316A3" w:rsidRPr="00FD11AB" w:rsidRDefault="008316A3" w:rsidP="00A71D13">
      <w:pPr>
        <w:widowControl/>
        <w:tabs>
          <w:tab w:val="left" w:pos="426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FD11A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 заявлению прилагаются следующие документы:</w:t>
      </w:r>
    </w:p>
    <w:p w14:paraId="66C1EE1A" w14:textId="3B781978" w:rsidR="00BB282D" w:rsidRPr="00FD11AB" w:rsidRDefault="00BB282D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>анкета установленного образца;</w:t>
      </w:r>
    </w:p>
    <w:p w14:paraId="38D848B1" w14:textId="77777777" w:rsidR="008316A3" w:rsidRPr="00FD11AB" w:rsidRDefault="008316A3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>копия Устава;</w:t>
      </w:r>
    </w:p>
    <w:p w14:paraId="56A169DF" w14:textId="77777777" w:rsidR="008316A3" w:rsidRPr="00FD11AB" w:rsidRDefault="008316A3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государственной регистрации; </w:t>
      </w:r>
    </w:p>
    <w:p w14:paraId="0967728C" w14:textId="77777777" w:rsidR="008316A3" w:rsidRPr="00FD11AB" w:rsidRDefault="008316A3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органе;</w:t>
      </w:r>
    </w:p>
    <w:p w14:paraId="60A212DD" w14:textId="2F826564" w:rsidR="008316A3" w:rsidRPr="00FD11AB" w:rsidRDefault="008316A3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>копия лицензии</w:t>
      </w:r>
      <w:r w:rsidR="00F70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FF0" w:rsidRPr="00E76C28">
        <w:rPr>
          <w:rFonts w:ascii="Times New Roman" w:eastAsia="Times New Roman" w:hAnsi="Times New Roman"/>
          <w:i/>
          <w:sz w:val="24"/>
          <w:szCs w:val="24"/>
          <w:lang w:eastAsia="ru-RU"/>
        </w:rPr>
        <w:t>(для</w:t>
      </w:r>
      <w:r w:rsidR="00F70FF0" w:rsidRPr="00E76C28">
        <w:rPr>
          <w:rFonts w:ascii="Times New Roman" w:hAnsi="Times New Roman"/>
          <w:i/>
          <w:sz w:val="24"/>
          <w:szCs w:val="24"/>
        </w:rPr>
        <w:t xml:space="preserve"> приема в члены АПСБ</w:t>
      </w:r>
      <w:r w:rsidR="00F70FF0" w:rsidRPr="00E76C2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FD11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BA965B" w14:textId="77777777" w:rsidR="00911960" w:rsidRPr="00FD11AB" w:rsidRDefault="00911960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1AB">
        <w:rPr>
          <w:rFonts w:ascii="Times New Roman" w:hAnsi="Times New Roman"/>
          <w:sz w:val="24"/>
          <w:szCs w:val="24"/>
        </w:rPr>
        <w:t>копия документа о назначении на должность руководителя организации;</w:t>
      </w:r>
    </w:p>
    <w:p w14:paraId="18969075" w14:textId="4D63F08E" w:rsidR="008316A3" w:rsidRPr="00FD11AB" w:rsidRDefault="008316A3" w:rsidP="00A71D13">
      <w:pPr>
        <w:pStyle w:val="af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11AB">
        <w:rPr>
          <w:rFonts w:ascii="Times New Roman" w:hAnsi="Times New Roman"/>
          <w:sz w:val="24"/>
          <w:szCs w:val="24"/>
        </w:rPr>
        <w:t>кратк</w:t>
      </w:r>
      <w:r w:rsidR="008D0007" w:rsidRPr="00FD11AB">
        <w:rPr>
          <w:rFonts w:ascii="Times New Roman" w:hAnsi="Times New Roman"/>
          <w:sz w:val="24"/>
          <w:szCs w:val="24"/>
        </w:rPr>
        <w:t>ая</w:t>
      </w:r>
      <w:r w:rsidRPr="00FD11AB">
        <w:rPr>
          <w:rFonts w:ascii="Times New Roman" w:hAnsi="Times New Roman"/>
          <w:sz w:val="24"/>
          <w:szCs w:val="24"/>
        </w:rPr>
        <w:t xml:space="preserve"> справк</w:t>
      </w:r>
      <w:r w:rsidR="008D0007" w:rsidRPr="00FD11AB">
        <w:rPr>
          <w:rFonts w:ascii="Times New Roman" w:hAnsi="Times New Roman"/>
          <w:sz w:val="24"/>
          <w:szCs w:val="24"/>
        </w:rPr>
        <w:t>а</w:t>
      </w:r>
      <w:r w:rsidRPr="00FD11AB">
        <w:rPr>
          <w:rFonts w:ascii="Times New Roman" w:hAnsi="Times New Roman"/>
          <w:sz w:val="24"/>
          <w:szCs w:val="24"/>
        </w:rPr>
        <w:t xml:space="preserve"> об организации.</w:t>
      </w:r>
    </w:p>
    <w:p w14:paraId="6330945F" w14:textId="7A670865" w:rsidR="008316A3" w:rsidRPr="00FD11AB" w:rsidRDefault="008316A3" w:rsidP="00224B97">
      <w:pPr>
        <w:widowControl/>
        <w:suppressAutoHyphens w:val="0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Достоверность сведений в документах, представленных в </w:t>
      </w:r>
      <w:r w:rsidR="008A4F46">
        <w:rPr>
          <w:rFonts w:ascii="Times New Roman" w:eastAsia="Times New Roman" w:hAnsi="Times New Roman" w:cs="Times New Roman"/>
          <w:kern w:val="0"/>
          <w:lang w:eastAsia="ru-RU" w:bidi="ar-SA"/>
        </w:rPr>
        <w:t>АПСБ</w:t>
      </w: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подтверждаю. </w:t>
      </w:r>
      <w:r w:rsidR="008A4F46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FD11AB">
        <w:rPr>
          <w:rFonts w:ascii="Times New Roman" w:eastAsia="Times New Roman" w:hAnsi="Times New Roman" w:cs="Times New Roman"/>
          <w:kern w:val="0"/>
          <w:lang w:eastAsia="ru-RU" w:bidi="ar-SA"/>
        </w:rPr>
        <w:t>Не возражаю против их проверки.</w:t>
      </w:r>
    </w:p>
    <w:p w14:paraId="5AEB8519" w14:textId="77777777" w:rsidR="00C30E45" w:rsidRPr="00A45998" w:rsidRDefault="00C30E45" w:rsidP="00C30E4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85E0127" w14:textId="77777777" w:rsidR="00C30E45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95EEC50" w14:textId="77777777" w:rsidR="00C30E45" w:rsidRPr="00A45998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99CAD46" w14:textId="77777777" w:rsidR="00C30E45" w:rsidRPr="00415844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Руководитель _________________</w:t>
      </w:r>
      <w:proofErr w:type="gramStart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  /</w:t>
      </w:r>
      <w:proofErr w:type="gram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___________________________/</w:t>
      </w:r>
    </w:p>
    <w:p w14:paraId="0AB04C12" w14:textId="77777777" w:rsidR="00C30E45" w:rsidRPr="00415844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     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286308E9" w14:textId="77777777" w:rsidR="00C30E45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    </w:t>
      </w:r>
    </w:p>
    <w:p w14:paraId="7A599939" w14:textId="77777777" w:rsidR="00C30E45" w:rsidRPr="00415844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5A5823F4" w14:textId="77777777" w:rsidR="00C30E45" w:rsidRPr="0028595E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02683869" w14:textId="2464F1AC" w:rsidR="00C30E45" w:rsidRDefault="00C30E45" w:rsidP="00C30E4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14:paraId="5B6958CA" w14:textId="77777777" w:rsidR="00BF0476" w:rsidRDefault="00BF0476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br w:type="page"/>
      </w:r>
    </w:p>
    <w:p w14:paraId="21B6A9B0" w14:textId="77777777" w:rsidR="00664315" w:rsidRPr="006724A9" w:rsidRDefault="002F6010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 xml:space="preserve">Приложение № </w:t>
      </w:r>
      <w:r w:rsidR="00B45676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2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Внутреннему стандарту «Условия членства</w:t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Брокеров, 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779894BC" w14:textId="77777777" w:rsidR="00664315" w:rsidRPr="006724A9" w:rsidRDefault="00664315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03222B8F" w14:textId="6F68C767" w:rsidR="002F6010" w:rsidRDefault="002F6010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53FF02E" w14:textId="77777777" w:rsidR="00C87F0E" w:rsidRPr="00F43033" w:rsidRDefault="00C87F0E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CE1DCED" w14:textId="77777777" w:rsidR="002F6010" w:rsidRPr="00F43033" w:rsidRDefault="002F6010" w:rsidP="002F6010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14:paraId="0FE549B7" w14:textId="77777777" w:rsidR="002F6010" w:rsidRPr="00F43033" w:rsidRDefault="002F6010" w:rsidP="002F601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Ассоциацию </w:t>
      </w: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6A49AE3F" w14:textId="77777777" w:rsidR="002F6010" w:rsidRPr="00F43033" w:rsidRDefault="002F6010" w:rsidP="002F601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Страховых Брокеров </w:t>
      </w:r>
    </w:p>
    <w:p w14:paraId="27AE8CA4" w14:textId="77777777" w:rsidR="002F6010" w:rsidRPr="00F43033" w:rsidRDefault="002F6010" w:rsidP="002F601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7D62B586" w14:textId="66A260B6" w:rsidR="002F6010" w:rsidRPr="00F43033" w:rsidRDefault="002F6010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ЗАЯВЛЕНИЕ </w:t>
      </w:r>
      <w:r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br/>
      </w:r>
      <w:r w:rsidR="00EA01F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вступлении в состав</w:t>
      </w: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14:paraId="4EDADF79" w14:textId="77777777" w:rsidR="002F6010" w:rsidRPr="00F43033" w:rsidRDefault="002F6010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Ассоциации Профессиональных Страховых Брокеров</w:t>
      </w:r>
    </w:p>
    <w:p w14:paraId="3DBC004C" w14:textId="77777777" w:rsidR="002F6010" w:rsidRPr="00F43033" w:rsidRDefault="002F6010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0642731" w14:textId="77777777" w:rsidR="002F6010" w:rsidRPr="00F43033" w:rsidRDefault="002F6010" w:rsidP="002F601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4D407CDC" w14:textId="39E57ACF" w:rsidR="002F6010" w:rsidRPr="00C87F0E" w:rsidRDefault="002F6010" w:rsidP="00224B97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Я, _________________________________</w:t>
      </w:r>
      <w:r w:rsidR="00C87F0E">
        <w:rPr>
          <w:rFonts w:ascii="Times New Roman" w:eastAsia="Times New Roman" w:hAnsi="Times New Roman" w:cs="Times New Roman"/>
          <w:kern w:val="0"/>
          <w:lang w:eastAsia="ru-RU" w:bidi="ar-SA"/>
        </w:rPr>
        <w:t>_________</w:t>
      </w:r>
      <w:r w:rsidR="00224B97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  <w:r w:rsidR="00C87F0E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____</w:t>
      </w:r>
      <w:r w:rsidR="00C87F0E" w:rsidRPr="00C87F0E">
        <w:rPr>
          <w:rFonts w:ascii="Times New Roman" w:eastAsia="Times New Roman" w:hAnsi="Times New Roman" w:cs="Times New Roman"/>
          <w:kern w:val="0"/>
          <w:lang w:eastAsia="ru-RU" w:bidi="ar-SA"/>
        </w:rPr>
        <w:t>____________</w:t>
      </w:r>
      <w:r w:rsidR="00224B97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  <w:r w:rsidR="00C87F0E" w:rsidRPr="00C87F0E">
        <w:rPr>
          <w:rFonts w:ascii="Times New Roman" w:eastAsia="Times New Roman" w:hAnsi="Times New Roman" w:cs="Times New Roman"/>
          <w:kern w:val="0"/>
          <w:lang w:eastAsia="ru-RU" w:bidi="ar-SA"/>
        </w:rPr>
        <w:t>__________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14:paraId="3E02D9B7" w14:textId="1CF0B026" w:rsidR="002F6010" w:rsidRPr="00C87F0E" w:rsidRDefault="002F6010" w:rsidP="00644FF1">
      <w:pPr>
        <w:widowControl/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(фамилия, имя, отчество </w:t>
      </w:r>
      <w:r w:rsidR="006E1CAA">
        <w:rPr>
          <w:rFonts w:ascii="Times New Roman" w:eastAsia="Times New Roman" w:hAnsi="Times New Roman" w:cs="Times New Roman"/>
          <w:i/>
          <w:kern w:val="0"/>
          <w:lang w:eastAsia="ru-RU" w:bidi="ar-SA"/>
        </w:rPr>
        <w:t>индивидуального предпринимателя</w:t>
      </w:r>
      <w:r w:rsidRPr="00C87F0E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</w:p>
    <w:p w14:paraId="45C09E89" w14:textId="14DCF910" w:rsidR="0056456B" w:rsidRPr="00FD11AB" w:rsidRDefault="002F6010" w:rsidP="0056456B">
      <w:pPr>
        <w:widowControl/>
        <w:tabs>
          <w:tab w:val="left" w:pos="567"/>
        </w:tabs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прошу рассмотреть вопрос 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56456B">
        <w:rPr>
          <w:rFonts w:ascii="Times New Roman" w:eastAsia="Calibri" w:hAnsi="Times New Roman" w:cs="Times New Roman"/>
          <w:kern w:val="0"/>
          <w:lang w:eastAsia="en-US" w:bidi="ar-SA"/>
        </w:rPr>
        <w:t xml:space="preserve"> приеме в члены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>/</w:t>
      </w:r>
      <w:r w:rsidR="0056456B">
        <w:rPr>
          <w:rFonts w:ascii="Times New Roman" w:eastAsia="Calibri" w:hAnsi="Times New Roman" w:cs="Times New Roman"/>
          <w:kern w:val="0"/>
          <w:lang w:eastAsia="en-US" w:bidi="ar-SA"/>
        </w:rPr>
        <w:t xml:space="preserve">в кандидаты в члены/в 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>ассоциированн</w:t>
      </w:r>
      <w:r w:rsidR="0056456B">
        <w:rPr>
          <w:rFonts w:ascii="Times New Roman" w:eastAsia="Calibri" w:hAnsi="Times New Roman" w:cs="Times New Roman"/>
          <w:kern w:val="0"/>
          <w:lang w:eastAsia="en-US" w:bidi="ar-SA"/>
        </w:rPr>
        <w:t>ые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 xml:space="preserve"> член</w:t>
      </w:r>
      <w:r w:rsidR="0056456B">
        <w:rPr>
          <w:rFonts w:ascii="Times New Roman" w:eastAsia="Calibri" w:hAnsi="Times New Roman" w:cs="Times New Roman"/>
          <w:kern w:val="0"/>
          <w:lang w:eastAsia="en-US" w:bidi="ar-SA"/>
        </w:rPr>
        <w:t xml:space="preserve">ы </w:t>
      </w:r>
      <w:r w:rsidR="0056456B" w:rsidRPr="00FD11AB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Ассоциации 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>Профессиональных Страховых Брокеров (АПСБ)</w:t>
      </w:r>
      <w:r w:rsidR="0056456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6456B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(указать нужно</w:t>
      </w:r>
      <w:r w:rsidR="00644FF1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е</w:t>
      </w:r>
      <w:r w:rsidR="0056456B" w:rsidRPr="00644FF1">
        <w:rPr>
          <w:rFonts w:ascii="Times New Roman" w:eastAsia="Calibri" w:hAnsi="Times New Roman" w:cs="Times New Roman"/>
          <w:i/>
          <w:kern w:val="0"/>
          <w:lang w:eastAsia="en-US" w:bidi="ar-SA"/>
        </w:rPr>
        <w:t>).</w:t>
      </w:r>
      <w:r w:rsidR="0056456B" w:rsidRPr="00FD11A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14:paraId="0F3AC68F" w14:textId="77777777" w:rsidR="00644FF1" w:rsidRDefault="00644FF1" w:rsidP="00A71D13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31BFD77" w14:textId="42714A43" w:rsidR="002F6010" w:rsidRPr="00C87F0E" w:rsidRDefault="002F6010" w:rsidP="00A71D13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 настоящему заявлению прилагаются следующие документы:</w:t>
      </w:r>
    </w:p>
    <w:p w14:paraId="63D761F8" w14:textId="00082F0A" w:rsidR="002F6010" w:rsidRPr="00C87F0E" w:rsidRDefault="002F6010" w:rsidP="00A71D13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анкета установленного образца</w:t>
      </w:r>
      <w:r w:rsidR="000B6984" w:rsidRPr="00C87F0E">
        <w:rPr>
          <w:rFonts w:ascii="Times New Roman" w:eastAsia="Times New Roman" w:hAnsi="Times New Roman" w:cs="Times New Roman"/>
          <w:lang w:eastAsia="ru-RU"/>
        </w:rPr>
        <w:t>;</w:t>
      </w:r>
    </w:p>
    <w:p w14:paraId="58D65996" w14:textId="77777777" w:rsidR="00D05DA2" w:rsidRPr="00C87F0E" w:rsidRDefault="00D05DA2" w:rsidP="00A71D13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копия паспорта;</w:t>
      </w:r>
    </w:p>
    <w:p w14:paraId="3237AEF4" w14:textId="31C0B765" w:rsidR="00B45676" w:rsidRPr="00C87F0E" w:rsidRDefault="00B45676" w:rsidP="00A71D13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14:paraId="1D3F89DB" w14:textId="77777777" w:rsidR="002F6010" w:rsidRPr="00C87F0E" w:rsidRDefault="002F6010" w:rsidP="00A71D13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after="200" w:line="276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копия свидетельства о постановке на учет в налоговом органе;</w:t>
      </w:r>
    </w:p>
    <w:p w14:paraId="2998476A" w14:textId="4BCBEF32" w:rsidR="007B4811" w:rsidRPr="00C87F0E" w:rsidRDefault="002F6010" w:rsidP="00A71D13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426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копия лицензии </w:t>
      </w:r>
      <w:r w:rsidRPr="00E76C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F70FF0" w:rsidRPr="00E76C28">
        <w:rPr>
          <w:rFonts w:ascii="Times New Roman" w:eastAsia="Times New Roman" w:hAnsi="Times New Roman"/>
          <w:i/>
          <w:lang w:eastAsia="ru-RU"/>
        </w:rPr>
        <w:t>для</w:t>
      </w:r>
      <w:r w:rsidR="00F70FF0" w:rsidRPr="00E76C28">
        <w:rPr>
          <w:rFonts w:ascii="Times New Roman" w:hAnsi="Times New Roman"/>
          <w:i/>
        </w:rPr>
        <w:t xml:space="preserve"> приема в члены АПСБ</w:t>
      </w:r>
      <w:r w:rsidRPr="00E76C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14:paraId="51F87178" w14:textId="36AC32AA" w:rsidR="00D05DA2" w:rsidRPr="00C87F0E" w:rsidRDefault="00D05DA2" w:rsidP="00A71D13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426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копия документа о назначении на должность </w:t>
      </w:r>
      <w:r w:rsidRPr="00E76C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(при наличии)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14:paraId="1DF9BEAE" w14:textId="20351828" w:rsidR="002F6010" w:rsidRPr="00C87F0E" w:rsidRDefault="00B0206E" w:rsidP="00A71D13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after="200" w:line="276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краткая справк</w:t>
      </w:r>
      <w:r w:rsidR="00D25CC5"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072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B0973"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индивидуальном предпринимателе.</w:t>
      </w:r>
    </w:p>
    <w:p w14:paraId="1114ED22" w14:textId="62E66EEB" w:rsidR="002F6010" w:rsidRPr="00C87F0E" w:rsidRDefault="002F6010" w:rsidP="00A71D13">
      <w:pPr>
        <w:widowControl/>
        <w:suppressAutoHyphens w:val="0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Достоверность сведений в документах, представленных в </w:t>
      </w:r>
      <w:r w:rsidR="00C97A1D">
        <w:rPr>
          <w:rFonts w:ascii="Times New Roman" w:eastAsia="Times New Roman" w:hAnsi="Times New Roman" w:cs="Times New Roman"/>
          <w:kern w:val="0"/>
          <w:lang w:eastAsia="ru-RU" w:bidi="ar-SA"/>
        </w:rPr>
        <w:t>АПСБ</w:t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подтверждаю. </w:t>
      </w:r>
      <w:r w:rsidR="00C97A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C87F0E">
        <w:rPr>
          <w:rFonts w:ascii="Times New Roman" w:eastAsia="Times New Roman" w:hAnsi="Times New Roman" w:cs="Times New Roman"/>
          <w:kern w:val="0"/>
          <w:lang w:eastAsia="ru-RU" w:bidi="ar-SA"/>
        </w:rPr>
        <w:t>Не возражаю против их проверки.</w:t>
      </w:r>
    </w:p>
    <w:p w14:paraId="4E661EF6" w14:textId="77777777" w:rsidR="00AC6605" w:rsidRPr="00A45998" w:rsidRDefault="00AC6605" w:rsidP="00AC660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EBEB3C3" w14:textId="77777777" w:rsidR="00AC6605" w:rsidRDefault="00AC6605" w:rsidP="00AC660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5030500" w14:textId="77777777" w:rsidR="00AC6605" w:rsidRPr="00A45998" w:rsidRDefault="00AC6605" w:rsidP="00AC660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5C1D0BB" w14:textId="77777777" w:rsidR="00DB14E1" w:rsidRPr="00415844" w:rsidRDefault="00DB14E1" w:rsidP="00DB14E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  /___________________________/</w:t>
      </w:r>
    </w:p>
    <w:p w14:paraId="6771764A" w14:textId="77777777" w:rsidR="00DB14E1" w:rsidRPr="00415844" w:rsidRDefault="00DB14E1" w:rsidP="00DB14E1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06D3E55B" w14:textId="77777777" w:rsidR="00DB14E1" w:rsidRPr="00415844" w:rsidRDefault="00DB14E1" w:rsidP="00DB14E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0A1279D3" w14:textId="77777777" w:rsidR="00DB14E1" w:rsidRPr="0028595E" w:rsidRDefault="00DB14E1" w:rsidP="00DB14E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2B04BF9C" w14:textId="77777777" w:rsidR="00AC6605" w:rsidRDefault="00AC6605" w:rsidP="00AC660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 w:type="page"/>
      </w:r>
    </w:p>
    <w:p w14:paraId="3DD22DCD" w14:textId="77777777" w:rsidR="00664315" w:rsidRPr="006724A9" w:rsidRDefault="008316A3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>Приложение №</w:t>
      </w:r>
      <w:r w:rsidR="004D5120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="00613F91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3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Внутреннему стандарту «Условия членства</w:t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Брокеров, 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4333EEAF" w14:textId="77777777" w:rsidR="00664315" w:rsidRPr="006724A9" w:rsidRDefault="00664315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13214612" w14:textId="54C5A830" w:rsidR="00EF2D21" w:rsidRPr="00F43033" w:rsidRDefault="00EF2D21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B3143EC" w14:textId="77777777" w:rsidR="005602D3" w:rsidRPr="00F43033" w:rsidRDefault="005602D3" w:rsidP="005602D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[на фирменном бланке организации]</w:t>
      </w:r>
    </w:p>
    <w:p w14:paraId="2C07A7C0" w14:textId="77777777" w:rsidR="005602D3" w:rsidRPr="00F43033" w:rsidRDefault="005602D3" w:rsidP="005602D3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14:paraId="3CBB43B2" w14:textId="77777777" w:rsidR="005602D3" w:rsidRPr="00F43033" w:rsidRDefault="005602D3" w:rsidP="005602D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Ассоциацию </w:t>
      </w: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7720E06C" w14:textId="77777777" w:rsidR="005602D3" w:rsidRPr="00F43033" w:rsidRDefault="005602D3" w:rsidP="005602D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Страховых Брокеров </w:t>
      </w:r>
    </w:p>
    <w:p w14:paraId="61EB6EF0" w14:textId="63DDA6A1" w:rsidR="005B0A67" w:rsidRPr="00F43033" w:rsidRDefault="005B0A67" w:rsidP="005B0A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E6087" w14:textId="77777777" w:rsidR="00D77881" w:rsidRPr="00F43033" w:rsidRDefault="00D77881" w:rsidP="005B0A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9A94F" w14:textId="7AC5CF71" w:rsidR="00C966EA" w:rsidRPr="00F43033" w:rsidRDefault="005B0A67" w:rsidP="005B0A67">
      <w:pPr>
        <w:pStyle w:val="af9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F43033">
        <w:rPr>
          <w:b/>
          <w:bCs/>
          <w:sz w:val="28"/>
          <w:szCs w:val="28"/>
        </w:rPr>
        <w:t>АНКЕТА</w:t>
      </w:r>
      <w:r w:rsidR="00BF33F8" w:rsidRPr="00F43033">
        <w:rPr>
          <w:b/>
          <w:bCs/>
          <w:sz w:val="28"/>
          <w:szCs w:val="28"/>
        </w:rPr>
        <w:t xml:space="preserve"> </w:t>
      </w:r>
      <w:r w:rsidR="00BF33F8" w:rsidRPr="00F43033">
        <w:rPr>
          <w:b/>
          <w:bCs/>
          <w:sz w:val="28"/>
          <w:szCs w:val="28"/>
        </w:rPr>
        <w:br/>
      </w:r>
      <w:r w:rsidR="00BF33F8" w:rsidRPr="00415844">
        <w:rPr>
          <w:bCs/>
        </w:rPr>
        <w:t>(для юридического лица)</w:t>
      </w:r>
    </w:p>
    <w:p w14:paraId="200BE5C0" w14:textId="463E4219" w:rsidR="005B0A67" w:rsidRPr="00F43033" w:rsidRDefault="005B0A67" w:rsidP="005B0A67">
      <w:pPr>
        <w:pStyle w:val="af9"/>
        <w:spacing w:beforeAutospacing="0" w:after="0" w:afterAutospacing="0"/>
        <w:jc w:val="center"/>
        <w:rPr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18"/>
      </w:tblGrid>
      <w:tr w:rsidR="005B0A67" w:rsidRPr="00415844" w14:paraId="6F02938A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9B432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/>
                <w:bCs/>
              </w:rPr>
              <w:t>1. СВЕДЕНИЯ ОБ ОРГАНИЗАЦИИ</w:t>
            </w:r>
          </w:p>
        </w:tc>
      </w:tr>
      <w:tr w:rsidR="005B0A67" w:rsidRPr="00415844" w14:paraId="2FFB41D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09DF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Полное фирменное н</w:t>
            </w:r>
            <w:r w:rsidRPr="00415844">
              <w:rPr>
                <w:rFonts w:ascii="Times New Roman" w:eastAsia="Times New Roman" w:hAnsi="Times New Roman" w:cs="Times New Roman"/>
              </w:rPr>
              <w:t>аименование на русском языке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E89D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0A67" w:rsidRPr="00415844" w14:paraId="21D98FAD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BB09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 xml:space="preserve">Сокращенное фирменное </w:t>
            </w:r>
            <w:r w:rsidRPr="00415844">
              <w:rPr>
                <w:rFonts w:ascii="Times New Roman" w:eastAsia="Times New Roman" w:hAnsi="Times New Roman" w:cs="Times New Roman"/>
              </w:rPr>
              <w:t>наименование на русском языке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63CDB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0A67" w:rsidRPr="00415844" w14:paraId="30A22C2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9ABE7" w14:textId="0432146E" w:rsidR="005B0A67" w:rsidRPr="00415844" w:rsidRDefault="002844E9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Полное фирменное н</w:t>
            </w:r>
            <w:r w:rsidR="00477D8C">
              <w:rPr>
                <w:rFonts w:ascii="Times New Roman" w:eastAsia="Times New Roman" w:hAnsi="Times New Roman" w:cs="Times New Roman"/>
                <w:bCs/>
              </w:rPr>
              <w:t xml:space="preserve">аименование на одном </w:t>
            </w:r>
            <w:r w:rsidR="00763DBB">
              <w:rPr>
                <w:rFonts w:ascii="Times New Roman" w:eastAsia="Times New Roman" w:hAnsi="Times New Roman" w:cs="Times New Roman"/>
                <w:bCs/>
              </w:rPr>
              <w:br/>
            </w:r>
            <w:r w:rsidR="00477D8C">
              <w:rPr>
                <w:rFonts w:ascii="Times New Roman" w:eastAsia="Times New Roman" w:hAnsi="Times New Roman" w:cs="Times New Roman"/>
                <w:bCs/>
              </w:rPr>
              <w:t xml:space="preserve">из языков народов Российской Федерации и (или) </w:t>
            </w:r>
            <w:r w:rsidR="005B0A67" w:rsidRPr="00415844">
              <w:rPr>
                <w:rFonts w:ascii="Times New Roman" w:eastAsia="Times New Roman" w:hAnsi="Times New Roman" w:cs="Times New Roman"/>
              </w:rPr>
              <w:t>иностранном языке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47E68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09BA0629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B6BA" w14:textId="19C95F68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 xml:space="preserve">Сокращенное фирменное </w:t>
            </w:r>
            <w:r w:rsidRPr="00415844">
              <w:rPr>
                <w:rFonts w:ascii="Times New Roman" w:eastAsia="Times New Roman" w:hAnsi="Times New Roman" w:cs="Times New Roman"/>
              </w:rPr>
              <w:t>наименование на</w:t>
            </w:r>
            <w:r w:rsidR="002844E9">
              <w:rPr>
                <w:rFonts w:ascii="Times New Roman" w:eastAsia="Times New Roman" w:hAnsi="Times New Roman" w:cs="Times New Roman"/>
              </w:rPr>
              <w:t xml:space="preserve"> одном </w:t>
            </w:r>
            <w:r w:rsidR="00763DBB">
              <w:rPr>
                <w:rFonts w:ascii="Times New Roman" w:eastAsia="Times New Roman" w:hAnsi="Times New Roman" w:cs="Times New Roman"/>
              </w:rPr>
              <w:br/>
            </w:r>
            <w:r w:rsidR="002844E9">
              <w:rPr>
                <w:rFonts w:ascii="Times New Roman" w:eastAsia="Times New Roman" w:hAnsi="Times New Roman" w:cs="Times New Roman"/>
              </w:rPr>
              <w:t>из языков народов Российской Федерации и (или)</w:t>
            </w:r>
            <w:r w:rsidRPr="00415844">
              <w:rPr>
                <w:rFonts w:ascii="Times New Roman" w:eastAsia="Times New Roman" w:hAnsi="Times New Roman" w:cs="Times New Roman"/>
              </w:rPr>
              <w:t xml:space="preserve"> иностранном языке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FEB7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329FE150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0E03" w14:textId="14B8B476" w:rsidR="005B0A67" w:rsidRPr="00415844" w:rsidRDefault="00CC2BBF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Адрес юридического лица </w:t>
            </w:r>
            <w:r w:rsidR="005B0A67" w:rsidRPr="0041584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56EF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2948" w:rsidRPr="00415844" w14:paraId="68A2A2F6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9CAE" w14:textId="7EBBFB41" w:rsidR="00DE2948" w:rsidRPr="00415844" w:rsidDel="00CC2BBF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79381" w14:textId="77777777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2948" w:rsidRPr="00415844" w14:paraId="02F345F0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72EE" w14:textId="156050F7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факса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D1A36" w14:textId="77777777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2948" w:rsidRPr="00415844" w14:paraId="4616CA6F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53105" w14:textId="43B9ECE2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67A83" w14:textId="77777777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2948" w:rsidRPr="00415844" w14:paraId="4B000F5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D6A9" w14:textId="1146CD99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Адрес официального сайта в </w:t>
            </w:r>
            <w:r w:rsidR="00FA41B4">
              <w:rPr>
                <w:rFonts w:ascii="Times New Roman" w:eastAsia="Times New Roman" w:hAnsi="Times New Roman" w:cs="Times New Roman"/>
                <w:bCs/>
              </w:rPr>
              <w:t xml:space="preserve">информационно-телекоммуникационной </w:t>
            </w:r>
            <w:r>
              <w:rPr>
                <w:rFonts w:ascii="Times New Roman" w:eastAsia="Times New Roman" w:hAnsi="Times New Roman" w:cs="Times New Roman"/>
                <w:bCs/>
              </w:rPr>
              <w:t>сети «Интернет»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1D834" w14:textId="77777777" w:rsidR="00DE2948" w:rsidRPr="00415844" w:rsidRDefault="00DE2948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3926" w:rsidRPr="00415844" w14:paraId="15943984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3269" w14:textId="0C2D2638" w:rsidR="00713926" w:rsidRPr="00415844" w:rsidRDefault="0071392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Коды по ОКВЭД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BBF3C" w14:textId="77777777" w:rsidR="00713926" w:rsidRPr="00415844" w:rsidRDefault="0071392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84413" w:rsidRPr="00415844" w14:paraId="67D97CF7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BD217" w14:textId="1662EFA4" w:rsidR="00684413" w:rsidRPr="00415844" w:rsidRDefault="00684413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Размер уставного капитала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78D6F" w14:textId="77777777" w:rsidR="00684413" w:rsidRPr="00415844" w:rsidRDefault="00684413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84413" w:rsidRPr="00415844" w14:paraId="1313CAE2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B4DC" w14:textId="1BE3FA67" w:rsidR="00684413" w:rsidRPr="00415844" w:rsidRDefault="00684413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84413">
              <w:rPr>
                <w:rFonts w:ascii="Times New Roman" w:eastAsia="Times New Roman" w:hAnsi="Times New Roman" w:cs="Times New Roman" w:hint="eastAsia"/>
                <w:bCs/>
              </w:rPr>
              <w:t xml:space="preserve">Сведения об учредителях (участниках): фамилия, имя, отчество (при наличии), наименование юридического лица, адрес (место нахождения), идентификационный номер налогоплательщика </w:t>
            </w:r>
            <w:r w:rsidR="0022165B">
              <w:rPr>
                <w:rFonts w:ascii="Times New Roman" w:eastAsia="Times New Roman" w:hAnsi="Times New Roman" w:cs="Times New Roman"/>
                <w:bCs/>
              </w:rPr>
              <w:br/>
            </w:r>
            <w:r w:rsidRPr="00684413">
              <w:rPr>
                <w:rFonts w:ascii="Times New Roman" w:eastAsia="Times New Roman" w:hAnsi="Times New Roman" w:cs="Times New Roman" w:hint="eastAsia"/>
                <w:bCs/>
              </w:rPr>
              <w:t>(в случае установления требований к учредителям (участникам) законодательством Российской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Федерации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D110B" w14:textId="77777777" w:rsidR="00684413" w:rsidRPr="00415844" w:rsidRDefault="00684413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3432" w:rsidRPr="00415844" w14:paraId="412C8879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9277" w14:textId="23FC1C7A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3432">
              <w:rPr>
                <w:rFonts w:ascii="Times New Roman" w:eastAsia="Times New Roman" w:hAnsi="Times New Roman" w:cs="Times New Roman" w:hint="eastAsia"/>
                <w:bCs/>
              </w:rPr>
              <w:t>Сведения о филиалах и представительствах юридического лица (при наличии): полное и сокращенное (при наличии) наименование, адрес (место нахождения), дата открытия, дата закрытия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3B03B" w14:textId="77777777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3432" w:rsidRPr="00415844" w14:paraId="2D764A5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67C9" w14:textId="2B305534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государственной регистрации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F4BA9" w14:textId="77777777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3432" w:rsidRPr="00415844" w14:paraId="3F1B250F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9F54" w14:textId="6C997F8E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Регистрационный номер</w:t>
            </w:r>
            <w:r w:rsidR="007E71C0">
              <w:rPr>
                <w:rFonts w:ascii="Times New Roman" w:eastAsia="Times New Roman" w:hAnsi="Times New Roman" w:cs="Times New Roman"/>
                <w:bCs/>
              </w:rPr>
              <w:t xml:space="preserve"> (ОГРН)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208DF" w14:textId="77777777" w:rsidR="006E3432" w:rsidRPr="00415844" w:rsidRDefault="006E3432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E71C0" w:rsidRPr="00415844" w14:paraId="6CD3CDFF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70BD" w14:textId="75E397B3" w:rsidR="007E71C0" w:rsidRPr="00415844" w:rsidRDefault="00EE51C0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E51C0">
              <w:rPr>
                <w:rFonts w:ascii="Times New Roman" w:eastAsia="Times New Roman" w:hAnsi="Times New Roman" w:cs="Times New Roman" w:hint="eastAsia"/>
                <w:bCs/>
              </w:rPr>
              <w:t>Наименование органа, осуществившего государственную регистрацию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FB65C" w14:textId="77777777" w:rsidR="007E71C0" w:rsidRPr="00415844" w:rsidRDefault="007E71C0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51C0" w:rsidRPr="00415844" w14:paraId="32A0404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3C97" w14:textId="56AA33FD" w:rsidR="00EE51C0" w:rsidRPr="00415844" w:rsidRDefault="00EE51C0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E51C0">
              <w:rPr>
                <w:rFonts w:ascii="Times New Roman" w:eastAsia="Times New Roman" w:hAnsi="Times New Roman" w:cs="Times New Roman" w:hint="eastAsia"/>
                <w:bCs/>
              </w:rPr>
              <w:t xml:space="preserve">Идентификационный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bCs/>
              </w:rPr>
              <w:t>(ИНН)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E3B28" w14:textId="77777777" w:rsidR="00EE51C0" w:rsidRPr="00415844" w:rsidRDefault="00EE51C0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4F96" w:rsidRPr="00415844" w14:paraId="648881B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48DD" w14:textId="2CA5BC66" w:rsidR="00E14F96" w:rsidRPr="00415844" w:rsidRDefault="00E14F9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14F96">
              <w:rPr>
                <w:rFonts w:ascii="Times New Roman" w:eastAsia="Times New Roman" w:hAnsi="Times New Roman" w:cs="Times New Roman" w:hint="eastAsia"/>
                <w:bCs/>
              </w:rPr>
              <w:t xml:space="preserve">Наименование и номер налогового органа, осуществившего </w:t>
            </w:r>
            <w:r w:rsidRPr="00DC7DAF">
              <w:rPr>
                <w:rFonts w:ascii="Times New Roman" w:eastAsia="Times New Roman" w:hAnsi="Times New Roman" w:cs="Times New Roman" w:hint="eastAsia"/>
                <w:bCs/>
              </w:rPr>
              <w:t>постановку</w:t>
            </w:r>
            <w:r w:rsidRPr="00DC7D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C7DAF">
              <w:rPr>
                <w:rFonts w:ascii="Times New Roman" w:eastAsia="Times New Roman" w:hAnsi="Times New Roman" w:cs="Times New Roman" w:hint="eastAsia"/>
                <w:bCs/>
              </w:rPr>
              <w:t>юридического</w:t>
            </w:r>
            <w:r w:rsidRPr="00DC7D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C7DAF">
              <w:rPr>
                <w:rFonts w:ascii="Times New Roman" w:eastAsia="Times New Roman" w:hAnsi="Times New Roman" w:cs="Times New Roman" w:hint="eastAsia"/>
                <w:bCs/>
              </w:rPr>
              <w:t>лица</w:t>
            </w:r>
            <w:r w:rsidR="007F1CA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2165B">
              <w:rPr>
                <w:rFonts w:ascii="Times New Roman" w:eastAsia="Times New Roman" w:hAnsi="Times New Roman" w:cs="Times New Roman"/>
                <w:bCs/>
              </w:rPr>
              <w:br/>
            </w:r>
            <w:r w:rsidR="007F1CA0">
              <w:rPr>
                <w:rFonts w:ascii="Times New Roman" w:eastAsia="Times New Roman" w:hAnsi="Times New Roman" w:cs="Times New Roman"/>
                <w:bCs/>
              </w:rPr>
              <w:t>на учет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11D93" w14:textId="77777777" w:rsidR="00E14F96" w:rsidRPr="00415844" w:rsidRDefault="00E14F9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0695" w:rsidRPr="00415844" w14:paraId="3D4714E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495A" w14:textId="6D0EBA87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5C1C2" w14:textId="77777777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0695" w:rsidRPr="00415844" w14:paraId="635EEE4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56F4" w14:textId="20A893C6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выдачи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6B79E" w14:textId="77777777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0695" w:rsidRPr="00415844" w14:paraId="1716486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3CBA" w14:textId="43CE916D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A5185" w14:textId="77777777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0695" w:rsidRPr="00415844" w14:paraId="4EA4A35B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12FFE" w14:textId="38E212BE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Лицензируемая деятельность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B18D6" w14:textId="77777777" w:rsidR="00D10695" w:rsidRPr="00415844" w:rsidRDefault="00D10695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1517" w:rsidRPr="00415844" w14:paraId="07EDD22C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1AC0" w14:textId="2C8E3F4D" w:rsidR="00101517" w:rsidRPr="00415844" w:rsidRDefault="0010151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Сведения о статусе лицензии (приостановлена, аннулирована или иное)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6E1B5" w14:textId="77777777" w:rsidR="00101517" w:rsidRPr="00415844" w:rsidRDefault="0010151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1D237795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8E12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/>
                <w:bCs/>
              </w:rPr>
              <w:t>2. СВЕДЕНИЯ О РУКОВОДИТЕЛЕ (ЕДИНОЛИЧНОМ ИСПОЛНИТЕЛЬНОМ ОРГАНЕ)</w:t>
            </w:r>
          </w:p>
        </w:tc>
      </w:tr>
      <w:tr w:rsidR="005B0A67" w:rsidRPr="00415844" w14:paraId="62CF329B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F48BF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6BB61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69A1E0D4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55141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Ф. И. 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B0880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6B1B0B54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060D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 xml:space="preserve">Дата рождения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3DCD1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79C9AD12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E785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BB848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13F9C80C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82C0" w14:textId="400EEAF7" w:rsidR="005B0A67" w:rsidRPr="00415844" w:rsidRDefault="003A36B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1D94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687832BC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C37D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/>
                <w:bCs/>
              </w:rPr>
              <w:t>3. СВЕДЕНИЯ О ГЛАВНОМ БУХГАЛТЕРЕ</w:t>
            </w:r>
          </w:p>
        </w:tc>
      </w:tr>
      <w:tr w:rsidR="005B0A67" w:rsidRPr="00415844" w14:paraId="69EBF75F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567F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Ф. И. 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63E2C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5129" w:rsidRPr="00415844" w14:paraId="1B70AECD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9D97" w14:textId="432F3B13" w:rsidR="00F15129" w:rsidRPr="00415844" w:rsidRDefault="00F15129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рождения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B9A05" w14:textId="77777777" w:rsidR="00F15129" w:rsidRPr="00415844" w:rsidRDefault="00F15129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5485098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DEC1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76D33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3F5C2AED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7AC0" w14:textId="783979F3" w:rsidR="005B0A67" w:rsidRPr="00415844" w:rsidRDefault="003A36B6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3C5E9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47B94556" w14:textId="7C085B04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7912D" w14:textId="375868A9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/>
                <w:bCs/>
              </w:rPr>
              <w:t xml:space="preserve">4. СВЕДЕНИЯ ОБ ОТВЕТСТВЕННОМ СОТРУДНИКЕ </w:t>
            </w:r>
            <w:r w:rsidR="00C4587A">
              <w:rPr>
                <w:rFonts w:ascii="Times New Roman" w:eastAsia="Times New Roman" w:hAnsi="Times New Roman" w:cs="Times New Roman"/>
                <w:b/>
                <w:bCs/>
              </w:rPr>
              <w:t xml:space="preserve">ЗА ВЗАИМОДЕЙСТВИЕ </w:t>
            </w:r>
            <w:r w:rsidR="0034797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C4587A">
              <w:rPr>
                <w:rFonts w:ascii="Times New Roman" w:eastAsia="Times New Roman" w:hAnsi="Times New Roman" w:cs="Times New Roman"/>
                <w:b/>
                <w:bCs/>
              </w:rPr>
              <w:t xml:space="preserve">С САМОРЕГУЛИРУЕМОЙ ОРГАНИЗАЦИЕЙ </w:t>
            </w:r>
            <w:r w:rsidR="002A264C" w:rsidRPr="00415844">
              <w:rPr>
                <w:rFonts w:ascii="Times New Roman" w:eastAsia="Times New Roman" w:hAnsi="Times New Roman" w:cs="Times New Roman"/>
                <w:b/>
                <w:bCs/>
              </w:rPr>
              <w:t>(при наличии)</w:t>
            </w:r>
          </w:p>
        </w:tc>
      </w:tr>
      <w:tr w:rsidR="005B0A67" w:rsidRPr="00415844" w14:paraId="4801B5F1" w14:textId="41A870F6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5D3DA" w14:textId="6798A2F5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D2357" w14:textId="65B0909B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5D3B4A3E" w14:textId="34007304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C9A1" w14:textId="7602615C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Ф. И. 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C842" w14:textId="545DF803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587A" w:rsidRPr="00415844" w14:paraId="0D37073B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E94A" w14:textId="5C5C37C9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рождения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2AB00" w14:textId="77777777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587A" w:rsidRPr="00415844" w14:paraId="462332F7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467B" w14:textId="40A36D3A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5AE0F" w14:textId="77777777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587A" w:rsidRPr="00415844" w14:paraId="51718CD0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9BDBD" w14:textId="03908D8C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телефонной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0E156" w14:textId="77777777" w:rsidR="00C4587A" w:rsidRPr="00415844" w:rsidRDefault="00C4587A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6A599335" w14:textId="5A48CC51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0431" w14:textId="4F1DCD58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СВЕДЕНИЯ </w:t>
            </w:r>
            <w:r w:rsidR="00656293" w:rsidRPr="0041584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656293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ФИНАНСОВЫХ ПОКАЗАТЕЛЯХ ДЕЯТЕЛЬНОСТИ</w:t>
            </w:r>
          </w:p>
        </w:tc>
      </w:tr>
      <w:tr w:rsidR="005B0A67" w:rsidRPr="00415844" w14:paraId="7E2C85EB" w14:textId="669EB57C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3611" w14:textId="21A337F1" w:rsidR="005B0A67" w:rsidRPr="00415844" w:rsidRDefault="003D3AEF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Величина вознаграждения по договорам об оказании услуг страхового брокера за предыдущий год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3ED89" w14:textId="7FE74714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0039CE82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E9EAB" w14:textId="3DB1F045" w:rsidR="005B0A67" w:rsidRPr="00415844" w:rsidRDefault="00FD2D9E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B0A67" w:rsidRPr="00415844">
              <w:rPr>
                <w:rFonts w:ascii="Times New Roman" w:eastAsia="Times New Roman" w:hAnsi="Times New Roman" w:cs="Times New Roman"/>
                <w:b/>
                <w:bCs/>
              </w:rPr>
              <w:t>. БАНКОВСКИЕ РЕКВИЗИТЫ</w:t>
            </w:r>
          </w:p>
        </w:tc>
      </w:tr>
      <w:tr w:rsidR="005B0A67" w:rsidRPr="00415844" w14:paraId="2D93DA8C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F02C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Расчетный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1A280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0D990A37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02BB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Корреспондентский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9798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31EFC2AE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9A5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Наименование банка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33547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06696FB8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578A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Место нахождения банка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72A2B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6FAACE67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F8CE2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БИК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C85EE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36377B31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488C" w14:textId="572D080F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 xml:space="preserve">Наименование и место нахождения банка, </w:t>
            </w:r>
            <w:r w:rsidR="00906FD6" w:rsidRPr="00415844">
              <w:rPr>
                <w:rFonts w:ascii="Times New Roman" w:eastAsia="Times New Roman" w:hAnsi="Times New Roman" w:cs="Times New Roman"/>
                <w:bCs/>
              </w:rPr>
              <w:br/>
            </w:r>
            <w:r w:rsidRPr="00415844">
              <w:rPr>
                <w:rFonts w:ascii="Times New Roman" w:eastAsia="Times New Roman" w:hAnsi="Times New Roman" w:cs="Times New Roman"/>
                <w:bCs/>
              </w:rPr>
              <w:t xml:space="preserve">в котором открыт специальный счет </w:t>
            </w:r>
            <w:r w:rsidR="008F7CB8">
              <w:rPr>
                <w:rFonts w:ascii="Times New Roman" w:eastAsia="Times New Roman" w:hAnsi="Times New Roman" w:cs="Times New Roman"/>
                <w:bCs/>
              </w:rPr>
              <w:br/>
            </w:r>
            <w:r w:rsidRPr="00415844">
              <w:rPr>
                <w:rFonts w:ascii="Times New Roman" w:eastAsia="Times New Roman" w:hAnsi="Times New Roman" w:cs="Times New Roman"/>
                <w:bCs/>
              </w:rPr>
              <w:t>(при его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4D18B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3C568E4E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DDB66" w14:textId="1A83749E" w:rsidR="005B0A67" w:rsidRPr="00415844" w:rsidRDefault="00FD2D9E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B0A67" w:rsidRPr="00415844">
              <w:rPr>
                <w:rFonts w:ascii="Times New Roman" w:eastAsia="Times New Roman" w:hAnsi="Times New Roman" w:cs="Times New Roman"/>
                <w:b/>
                <w:bCs/>
              </w:rPr>
              <w:t>. ДОПОЛНИТЕЛЬНАЯ ИНФОРМАЦИЯ</w:t>
            </w:r>
          </w:p>
        </w:tc>
      </w:tr>
      <w:tr w:rsidR="005B0A67" w:rsidRPr="00415844" w14:paraId="094CEE3F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F1162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Численный состав штата организации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AAD74" w14:textId="1D067966" w:rsidR="005B0A67" w:rsidRPr="00415844" w:rsidRDefault="00415844" w:rsidP="0041584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5B0A67" w:rsidRPr="00415844">
              <w:rPr>
                <w:rFonts w:ascii="Times New Roman" w:eastAsia="Times New Roman" w:hAnsi="Times New Roman" w:cs="Times New Roman"/>
                <w:bCs/>
              </w:rPr>
              <w:t xml:space="preserve"> (по состоянию на ________)</w:t>
            </w:r>
          </w:p>
        </w:tc>
      </w:tr>
      <w:tr w:rsidR="005B0A67" w:rsidRPr="00415844" w14:paraId="22D5C3AD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95B7" w14:textId="19754D9C" w:rsidR="005B0A67" w:rsidRPr="00415844" w:rsidRDefault="004F7504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Гарант</w:t>
            </w:r>
            <w:r w:rsidR="00181202">
              <w:rPr>
                <w:rFonts w:ascii="Times New Roman" w:eastAsia="Times New Roman" w:hAnsi="Times New Roman" w:cs="Times New Roman"/>
                <w:bCs/>
              </w:rPr>
              <w:t xml:space="preserve">ия исполнения обязательств (при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наличии)</w:t>
            </w:r>
            <w:r w:rsidR="00181202">
              <w:rPr>
                <w:rFonts w:ascii="Times New Roman" w:eastAsia="Times New Roman" w:hAnsi="Times New Roman" w:cs="Times New Roman"/>
                <w:bCs/>
              </w:rPr>
              <w:t>*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87B79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0A67" w:rsidRPr="00415844" w14:paraId="0EE4F4FB" w14:textId="77777777" w:rsidTr="000E0F6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07AD7" w14:textId="442F2653" w:rsidR="004F7504" w:rsidRPr="00415844" w:rsidRDefault="004F7504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отправки почтовой корреспонденции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596BF" w14:textId="77777777" w:rsidR="005B0A67" w:rsidRPr="00415844" w:rsidRDefault="005B0A67" w:rsidP="00EE558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605D2C" w14:textId="26EE7A35" w:rsidR="00083DB5" w:rsidRPr="00F43033" w:rsidRDefault="00C93DF5" w:rsidP="000E0F6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5B0A67" w:rsidRPr="004158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9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0A67" w:rsidRPr="004158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гарантии исполнения обязательств (банковская гарантия, уставной капитал, размещение средств на депозите)</w:t>
      </w:r>
    </w:p>
    <w:p w14:paraId="763A4D77" w14:textId="77777777" w:rsidR="002908A1" w:rsidRPr="00A45998" w:rsidRDefault="002908A1" w:rsidP="002908A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5BAC43E" w14:textId="77777777" w:rsidR="002908A1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9075BA8" w14:textId="77777777" w:rsidR="002908A1" w:rsidRPr="00A45998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A5433C5" w14:textId="77777777" w:rsidR="002908A1" w:rsidRPr="00415844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Руководитель _________________</w:t>
      </w:r>
      <w:proofErr w:type="gramStart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  /</w:t>
      </w:r>
      <w:proofErr w:type="gram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___________________________/</w:t>
      </w:r>
    </w:p>
    <w:p w14:paraId="5B52CA15" w14:textId="77777777" w:rsidR="002908A1" w:rsidRPr="00415844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     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121F6657" w14:textId="77777777" w:rsidR="002908A1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    </w:t>
      </w:r>
    </w:p>
    <w:p w14:paraId="59A5E1DC" w14:textId="77777777" w:rsidR="002908A1" w:rsidRPr="00415844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4BD68EFC" w14:textId="77777777" w:rsidR="002908A1" w:rsidRPr="0028595E" w:rsidRDefault="002908A1" w:rsidP="002908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57E196DB" w14:textId="77777777" w:rsidR="002908A1" w:rsidRDefault="002908A1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 w:type="page"/>
      </w:r>
    </w:p>
    <w:p w14:paraId="7EC54A21" w14:textId="2A8F55F6" w:rsidR="00664315" w:rsidRPr="006724A9" w:rsidRDefault="002F6010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 xml:space="preserve">Приложение № </w:t>
      </w:r>
      <w:r w:rsidR="00C966EA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4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Внутреннему стандарту «Условия членства</w:t>
      </w:r>
      <w:r w:rsidR="00664315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Брокеров, </w:t>
      </w:r>
      <w:r w:rsidR="00664315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664315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71B9DFBA" w14:textId="77777777" w:rsidR="00664315" w:rsidRPr="006724A9" w:rsidRDefault="00664315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7B2107C4" w14:textId="4B75BC4A" w:rsidR="002F6010" w:rsidRPr="00F43033" w:rsidRDefault="002F6010" w:rsidP="00664315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56BDD4CF" w14:textId="3FC0F870" w:rsidR="00E31AF7" w:rsidRPr="00F43033" w:rsidRDefault="00E31AF7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907BCD9" w14:textId="77777777" w:rsidR="00E31AF7" w:rsidRPr="00F43033" w:rsidRDefault="00E31AF7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5C51EA25" w14:textId="77777777" w:rsidR="00FC5465" w:rsidRPr="00F43033" w:rsidRDefault="00FC5465" w:rsidP="00FC546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Ассоциацию </w:t>
      </w: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4D9068EE" w14:textId="77777777" w:rsidR="00FC5465" w:rsidRPr="00F43033" w:rsidRDefault="00FC5465" w:rsidP="00FC546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Страховых Брокеров </w:t>
      </w:r>
    </w:p>
    <w:p w14:paraId="080B53B1" w14:textId="53DD6649" w:rsidR="002F6010" w:rsidRPr="00F43033" w:rsidRDefault="002F6010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FA9E83E" w14:textId="77777777" w:rsidR="00A174BB" w:rsidRPr="00F43033" w:rsidRDefault="00A174BB" w:rsidP="002F601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1E5A1F3" w14:textId="74734E7E" w:rsidR="00C966EA" w:rsidRPr="00F43033" w:rsidRDefault="002F6010" w:rsidP="00C96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03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6622576B" w14:textId="4158C9E5" w:rsidR="002F6010" w:rsidRPr="00415844" w:rsidRDefault="00C966EA" w:rsidP="002F6010">
      <w:pPr>
        <w:pStyle w:val="af9"/>
        <w:spacing w:beforeAutospacing="0" w:after="0" w:afterAutospacing="0"/>
        <w:jc w:val="center"/>
      </w:pPr>
      <w:r w:rsidRPr="00415844">
        <w:rPr>
          <w:bCs/>
        </w:rPr>
        <w:t>(дл</w:t>
      </w:r>
      <w:r w:rsidR="00B23A8F">
        <w:rPr>
          <w:bCs/>
        </w:rPr>
        <w:t xml:space="preserve">я физического лица - </w:t>
      </w:r>
      <w:r w:rsidRPr="00415844">
        <w:rPr>
          <w:bCs/>
        </w:rPr>
        <w:t>индивидуального предпринимателя)</w:t>
      </w:r>
      <w:r w:rsidR="002F6010" w:rsidRPr="00415844">
        <w:rPr>
          <w:bCs/>
        </w:rPr>
        <w:br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18"/>
      </w:tblGrid>
      <w:tr w:rsidR="002F6010" w:rsidRPr="009C2E4E" w14:paraId="35A7FB28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9384" w14:textId="7AA89822" w:rsidR="002F6010" w:rsidRPr="009C2E4E" w:rsidRDefault="002F6010" w:rsidP="0073230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 xml:space="preserve">1. СВЕДЕНИЯ </w:t>
            </w:r>
            <w:r w:rsidR="00732303" w:rsidRPr="009C2E4E">
              <w:rPr>
                <w:rFonts w:ascii="Times New Roman" w:eastAsia="Times New Roman" w:hAnsi="Times New Roman" w:cs="Times New Roman"/>
                <w:b/>
                <w:bCs/>
              </w:rPr>
              <w:t>О ФИЗИЧЕСКОМ ЛИЦЕ</w:t>
            </w:r>
          </w:p>
        </w:tc>
      </w:tr>
      <w:tr w:rsidR="002F6010" w:rsidRPr="009C2E4E" w14:paraId="1463FAAA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FCF5" w14:textId="77FAD40D" w:rsidR="002F6010" w:rsidRPr="009C2E4E" w:rsidRDefault="00F40305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70B29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0305" w:rsidRPr="009C2E4E" w14:paraId="5ECA0FD0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FA16A" w14:textId="54BBA052" w:rsidR="00F40305" w:rsidRPr="009C2E4E" w:rsidRDefault="00F40305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Гражданство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040FE" w14:textId="77777777" w:rsidR="00F40305" w:rsidRPr="009C2E4E" w:rsidRDefault="00F40305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53A3" w:rsidRPr="009C2E4E" w14:paraId="57C12D9F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BFDC" w14:textId="78A854A7" w:rsidR="002853A3" w:rsidRPr="009C2E4E" w:rsidRDefault="002853A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Дата и место рождения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31033" w14:textId="77777777" w:rsidR="002853A3" w:rsidRPr="009C2E4E" w:rsidRDefault="002853A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09D7" w:rsidRPr="009C2E4E" w14:paraId="703D9E08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49642" w14:textId="72FDD71D" w:rsidR="00D309D7" w:rsidRPr="009C2E4E" w:rsidRDefault="00616B1E" w:rsidP="00616B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Д</w:t>
            </w:r>
            <w:r w:rsidR="00D309D7" w:rsidRPr="009C2E4E">
              <w:rPr>
                <w:rFonts w:ascii="Times New Roman" w:eastAsia="Times New Roman" w:hAnsi="Times New Roman" w:cs="Times New Roman"/>
                <w:bCs/>
              </w:rPr>
              <w:t>окумент, удостоверяющ</w:t>
            </w:r>
            <w:r w:rsidRPr="009C2E4E">
              <w:rPr>
                <w:rFonts w:ascii="Times New Roman" w:eastAsia="Times New Roman" w:hAnsi="Times New Roman" w:cs="Times New Roman"/>
                <w:bCs/>
              </w:rPr>
              <w:t>ий</w:t>
            </w:r>
            <w:r w:rsidR="00D309D7" w:rsidRPr="009C2E4E">
              <w:rPr>
                <w:rFonts w:ascii="Times New Roman" w:eastAsia="Times New Roman" w:hAnsi="Times New Roman" w:cs="Times New Roman"/>
                <w:bCs/>
              </w:rPr>
              <w:t xml:space="preserve"> личность</w:t>
            </w:r>
            <w:r w:rsidR="00AD6E13" w:rsidRPr="009C2E4E">
              <w:rPr>
                <w:rFonts w:ascii="Times New Roman" w:eastAsia="Times New Roman" w:hAnsi="Times New Roman" w:cs="Times New Roman"/>
                <w:bCs/>
              </w:rPr>
              <w:t xml:space="preserve"> (серия, номер, кем и когда выдан)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547BB" w14:textId="77777777" w:rsidR="00D309D7" w:rsidRPr="009C2E4E" w:rsidRDefault="00D309D7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6010" w:rsidRPr="009C2E4E" w14:paraId="698A1606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B4FD9" w14:textId="352674F4" w:rsidR="002F6010" w:rsidRPr="009C2E4E" w:rsidRDefault="002853A3" w:rsidP="002853A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Адрес м</w:t>
            </w:r>
            <w:r w:rsidR="00732303" w:rsidRPr="009C2E4E">
              <w:rPr>
                <w:rFonts w:ascii="Times New Roman" w:eastAsia="Times New Roman" w:hAnsi="Times New Roman" w:cs="Times New Roman"/>
                <w:bCs/>
              </w:rPr>
              <w:t>ест</w:t>
            </w:r>
            <w:r w:rsidRPr="009C2E4E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732303" w:rsidRPr="009C2E4E">
              <w:rPr>
                <w:rFonts w:ascii="Times New Roman" w:eastAsia="Times New Roman" w:hAnsi="Times New Roman" w:cs="Times New Roman"/>
                <w:bCs/>
              </w:rPr>
              <w:t xml:space="preserve"> жительства </w:t>
            </w:r>
            <w:r w:rsidR="00F57308" w:rsidRPr="009C2E4E">
              <w:rPr>
                <w:rFonts w:ascii="Times New Roman" w:eastAsia="Times New Roman" w:hAnsi="Times New Roman" w:cs="Times New Roman"/>
                <w:bCs/>
              </w:rPr>
              <w:t>на территории Российской Федерации</w:t>
            </w:r>
            <w:r w:rsidR="002F6010" w:rsidRPr="009C2E4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31A70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30C5ED5C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F9BA3" w14:textId="03332E5B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280D9" w14:textId="77777777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7B7E9067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2A754" w14:textId="77B616CF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факса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A1403" w14:textId="77777777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002F3FEB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78D1" w14:textId="550B2668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4DAEA" w14:textId="77777777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6A33C9A7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7C23" w14:textId="0BC9C002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7018F" w14:textId="77777777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2279D787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3024" w14:textId="55D7D076" w:rsidR="0087751A" w:rsidRPr="009C2E4E" w:rsidDel="006359A0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Коды по ОКВЭД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5D85A" w14:textId="77777777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0A0B0CBA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1529" w14:textId="695F937C" w:rsidR="002F6010" w:rsidRPr="009C2E4E" w:rsidRDefault="006359A0" w:rsidP="002853A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государственной регистрации</w:t>
            </w:r>
            <w:r w:rsidRPr="009C2E4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9BE01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51083C41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DF4F" w14:textId="60C42E92" w:rsidR="002F6010" w:rsidRPr="009C2E4E" w:rsidRDefault="006359A0" w:rsidP="002853A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Регистрационный номер</w:t>
            </w:r>
            <w:r w:rsidR="002F6010" w:rsidRPr="009C2E4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="002F6010" w:rsidRPr="009C2E4E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="004C4C22" w:rsidRPr="009C2E4E">
              <w:rPr>
                <w:rFonts w:ascii="Times New Roman" w:eastAsia="Times New Roman" w:hAnsi="Times New Roman" w:cs="Times New Roman"/>
                <w:bCs/>
              </w:rPr>
              <w:t>ИП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r w:rsidR="004C4C22" w:rsidRPr="009C2E4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ACC30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59A0" w:rsidRPr="009C2E4E" w14:paraId="2B23E599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FBD2D" w14:textId="21D8A38D" w:rsidR="006359A0" w:rsidRPr="009C2E4E" w:rsidRDefault="006359A0" w:rsidP="002853A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органа, осуществившего государственную регистрацию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9508C" w14:textId="77777777" w:rsidR="006359A0" w:rsidRPr="009C2E4E" w:rsidRDefault="006359A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AB7" w:rsidRPr="009C2E4E" w14:paraId="172FE13D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BFC36" w14:textId="12822ACA" w:rsidR="00293AB7" w:rsidRPr="009C2E4E" w:rsidRDefault="00293AB7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Идентификационный номер налогоплательщика (ИНН)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77E95" w14:textId="77777777" w:rsidR="00293AB7" w:rsidRPr="009C2E4E" w:rsidRDefault="00293AB7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07489AA8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C7C54" w14:textId="66F5AC15" w:rsidR="002F6010" w:rsidRPr="009C2E4E" w:rsidRDefault="0087751A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14F96">
              <w:rPr>
                <w:rFonts w:ascii="Times New Roman" w:eastAsia="Times New Roman" w:hAnsi="Times New Roman" w:cs="Times New Roman" w:hint="eastAsia"/>
                <w:bCs/>
              </w:rPr>
              <w:t xml:space="preserve">Наименование и номер налогового органа, осуществившего </w:t>
            </w:r>
            <w:r w:rsidRPr="00FE42AF">
              <w:rPr>
                <w:rFonts w:ascii="Times New Roman" w:eastAsia="Times New Roman" w:hAnsi="Times New Roman" w:cs="Times New Roman"/>
                <w:bCs/>
              </w:rPr>
              <w:t xml:space="preserve">постановку </w:t>
            </w:r>
            <w:r w:rsidR="00247DE3">
              <w:rPr>
                <w:rFonts w:ascii="Times New Roman" w:eastAsia="Times New Roman" w:hAnsi="Times New Roman" w:cs="Times New Roman"/>
                <w:bCs/>
              </w:rPr>
              <w:t>физического лица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47A91">
              <w:rPr>
                <w:rFonts w:ascii="Times New Roman" w:eastAsia="Times New Roman" w:hAnsi="Times New Roman" w:cs="Times New Roman"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на учет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A7FE0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51451000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7D5F" w14:textId="1B2A7746" w:rsidR="0087751A" w:rsidRPr="00E14F96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192B0" w14:textId="17A9008B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38D82364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7A989" w14:textId="472E695C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выдачи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FB24D" w14:textId="441015C1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751A" w:rsidRPr="009C2E4E" w14:paraId="31CB25A2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576C" w14:textId="5A8CD05A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лицензии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C8D72" w14:textId="18BFDC2B" w:rsidR="0087751A" w:rsidRPr="009C2E4E" w:rsidRDefault="0087751A" w:rsidP="0087751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611E4F71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EC1E" w14:textId="63E80E08" w:rsidR="002F6010" w:rsidRPr="009C2E4E" w:rsidRDefault="00A11BA7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Лицензируемая деятельност</w:t>
            </w:r>
            <w:r w:rsidR="00651C0E">
              <w:rPr>
                <w:rFonts w:ascii="Times New Roman" w:eastAsia="Times New Roman" w:hAnsi="Times New Roman" w:cs="Times New Roman"/>
                <w:bCs/>
              </w:rPr>
              <w:t>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4109D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4A796C98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9E5B" w14:textId="586F3181" w:rsidR="002F6010" w:rsidRPr="009C2E4E" w:rsidRDefault="00A11BA7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Сведения о статусе лицензии (приостановлена, аннулирована или иное)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9F002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50854FFF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B324B" w14:textId="0639A848" w:rsidR="002F6010" w:rsidRPr="009C2E4E" w:rsidRDefault="00AD6E1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F6010" w:rsidRPr="009C2E4E">
              <w:rPr>
                <w:rFonts w:ascii="Times New Roman" w:eastAsia="Times New Roman" w:hAnsi="Times New Roman" w:cs="Times New Roman"/>
                <w:b/>
                <w:bCs/>
              </w:rPr>
              <w:t>. СВЕДЕНИЯ О ГЛАВНОМ БУХГАЛТЕРЕ</w:t>
            </w:r>
            <w:r w:rsidR="00E4162C" w:rsidRPr="009C2E4E">
              <w:rPr>
                <w:rFonts w:ascii="Times New Roman" w:eastAsia="Times New Roman" w:hAnsi="Times New Roman" w:cs="Times New Roman"/>
                <w:b/>
                <w:bCs/>
              </w:rPr>
              <w:t xml:space="preserve"> (при наличии)</w:t>
            </w:r>
          </w:p>
        </w:tc>
      </w:tr>
      <w:tr w:rsidR="002F6010" w:rsidRPr="009C2E4E" w14:paraId="41150961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AC0EE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Ф. И. 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83564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7DE3" w:rsidRPr="009C2E4E" w14:paraId="175DE6C5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6AAE" w14:textId="79A65B64" w:rsidR="00247DE3" w:rsidRPr="009C2E4E" w:rsidRDefault="00247DE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рождения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48B3A" w14:textId="77777777" w:rsidR="00247DE3" w:rsidRPr="009C2E4E" w:rsidRDefault="00247DE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5347A221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5B616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760C1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00221F2E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3B9E8" w14:textId="198D6B4E" w:rsidR="002F6010" w:rsidRPr="009C2E4E" w:rsidRDefault="00394AB4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FE507" w14:textId="77777777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44954773" w14:textId="5B0671C4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2CED3" w14:textId="12AD190B" w:rsidR="002F6010" w:rsidRPr="009C2E4E" w:rsidRDefault="00AD6E1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F6010" w:rsidRPr="009C2E4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1348CE" w:rsidRPr="00415844">
              <w:rPr>
                <w:rFonts w:ascii="Times New Roman" w:eastAsia="Times New Roman" w:hAnsi="Times New Roman" w:cs="Times New Roman"/>
                <w:b/>
                <w:bCs/>
              </w:rPr>
              <w:t xml:space="preserve">СВЕДЕНИЯ ОБ ОТВЕТСТВЕННОМ СОТРУДНИКЕ </w:t>
            </w:r>
            <w:r w:rsidR="001348CE">
              <w:rPr>
                <w:rFonts w:ascii="Times New Roman" w:eastAsia="Times New Roman" w:hAnsi="Times New Roman" w:cs="Times New Roman"/>
                <w:b/>
                <w:bCs/>
              </w:rPr>
              <w:t xml:space="preserve">ЗА ВЗАИМОДЕЙСТВИЕ </w:t>
            </w:r>
            <w:r w:rsidR="004F168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1348CE">
              <w:rPr>
                <w:rFonts w:ascii="Times New Roman" w:eastAsia="Times New Roman" w:hAnsi="Times New Roman" w:cs="Times New Roman"/>
                <w:b/>
                <w:bCs/>
              </w:rPr>
              <w:t>С САМОРЕГУЛИРУЕМОЙ ОРГАНИЗАЦИЕЙ</w:t>
            </w:r>
            <w:r w:rsidR="002F6010" w:rsidRPr="009C2E4E">
              <w:rPr>
                <w:rFonts w:ascii="Times New Roman" w:eastAsia="Times New Roman" w:hAnsi="Times New Roman" w:cs="Times New Roman"/>
                <w:b/>
                <w:bCs/>
              </w:rPr>
              <w:t xml:space="preserve"> (при наличии)</w:t>
            </w:r>
          </w:p>
        </w:tc>
      </w:tr>
      <w:tr w:rsidR="002F6010" w:rsidRPr="009C2E4E" w14:paraId="6B0E2C02" w14:textId="7EF11714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E3FD" w14:textId="21474662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1393F" w14:textId="4663D50C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554765B8" w14:textId="2CC36254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27F7" w14:textId="020F65C9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Ф. И. 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8DD1D" w14:textId="23C08BE4" w:rsidR="002F6010" w:rsidRPr="009C2E4E" w:rsidRDefault="002F6010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8CE" w:rsidRPr="009C2E4E" w14:paraId="0DFF061D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DE497" w14:textId="759FB07F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Дата рождения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756EF" w14:textId="77777777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8CE" w:rsidRPr="009C2E4E" w14:paraId="02C578C8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CAA08" w14:textId="64B3D441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Телефон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3C47A" w14:textId="77777777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8CE" w:rsidRPr="009C2E4E" w14:paraId="13E52F9F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9B6E" w14:textId="2B368FF7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D7597" w14:textId="77777777" w:rsidR="001348CE" w:rsidRPr="009C2E4E" w:rsidRDefault="001348CE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010" w:rsidRPr="009C2E4E" w14:paraId="002CC0DA" w14:textId="45399B1D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628EC" w14:textId="50382268" w:rsidR="002F6010" w:rsidRPr="009C2E4E" w:rsidRDefault="00AD6E13" w:rsidP="00937B2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F6010" w:rsidRPr="009C2E4E">
              <w:rPr>
                <w:rFonts w:ascii="Times New Roman" w:eastAsia="Times New Roman" w:hAnsi="Times New Roman" w:cs="Times New Roman"/>
                <w:b/>
                <w:bCs/>
              </w:rPr>
              <w:t xml:space="preserve">. СВЕДЕНИЯ </w:t>
            </w:r>
            <w:r w:rsidR="00754DEB">
              <w:rPr>
                <w:rFonts w:ascii="Times New Roman" w:eastAsia="Times New Roman" w:hAnsi="Times New Roman" w:cs="Times New Roman"/>
                <w:b/>
                <w:bCs/>
              </w:rPr>
              <w:t>О ФИНАНСОВЫХ ПОКАЗАТЕЛЯХ ДЕЯТЕЛЬНОСТИ</w:t>
            </w:r>
          </w:p>
        </w:tc>
      </w:tr>
      <w:tr w:rsidR="009E719A" w:rsidRPr="009C2E4E" w14:paraId="4EF2334E" w14:textId="0385D9AA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19E0" w14:textId="2DDACFCC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Величина вознаграждения по договорам об оказании услуг страхового брокера за предыдущий год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08670" w14:textId="05A0C3D8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1DD17838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64427" w14:textId="159AD29A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>5. БАНКОВСКИЕ РЕКВИЗИТЫ</w:t>
            </w:r>
          </w:p>
        </w:tc>
      </w:tr>
      <w:tr w:rsidR="009E719A" w:rsidRPr="009C2E4E" w14:paraId="2C98BEB2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AD20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Расчетный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7619E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34B089DD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7366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Корреспондентский счет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00DDC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252D870D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5AE10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Наименование банка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3804B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7B7153A2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D457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Место нахождения банка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8E68C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7B20E835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78B2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БИК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D0E79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286EF3EC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9388F" w14:textId="5A8B4262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 xml:space="preserve">Наименование и место нахождения банка,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</w:r>
            <w:r w:rsidRPr="009C2E4E">
              <w:rPr>
                <w:rFonts w:ascii="Times New Roman" w:eastAsia="Times New Roman" w:hAnsi="Times New Roman" w:cs="Times New Roman"/>
                <w:bCs/>
              </w:rPr>
              <w:t xml:space="preserve">в котором открыт специальный счет </w:t>
            </w:r>
            <w:r w:rsidR="00D80816">
              <w:rPr>
                <w:rFonts w:ascii="Times New Roman" w:eastAsia="Times New Roman" w:hAnsi="Times New Roman" w:cs="Times New Roman"/>
                <w:bCs/>
              </w:rPr>
              <w:br/>
            </w:r>
            <w:r w:rsidRPr="009C2E4E">
              <w:rPr>
                <w:rFonts w:ascii="Times New Roman" w:eastAsia="Times New Roman" w:hAnsi="Times New Roman" w:cs="Times New Roman"/>
                <w:bCs/>
              </w:rPr>
              <w:t>(при его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B90CE" w14:textId="77777777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164C81FF" w14:textId="77777777" w:rsidTr="00331F38">
        <w:tc>
          <w:tcPr>
            <w:tcW w:w="9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06A58" w14:textId="27B6218E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/>
                <w:bCs/>
              </w:rPr>
              <w:t>6. ДОПОЛНИТЕЛЬНАЯ ИНФОРМАЦИЯ</w:t>
            </w:r>
          </w:p>
        </w:tc>
      </w:tr>
      <w:tr w:rsidR="009E719A" w:rsidRPr="009C2E4E" w14:paraId="25D18B3A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4865C" w14:textId="3A6EAD0A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9C2E4E">
              <w:rPr>
                <w:rFonts w:ascii="Times New Roman" w:eastAsia="Times New Roman" w:hAnsi="Times New Roman" w:cs="Times New Roman"/>
                <w:bCs/>
              </w:rPr>
              <w:t>Численность работников (для индивидуального предпринимателя)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32AE6" w14:textId="7DA9061C" w:rsidR="009E719A" w:rsidRPr="009C2E4E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15844">
              <w:rPr>
                <w:rFonts w:ascii="Times New Roman" w:eastAsia="Times New Roman" w:hAnsi="Times New Roman" w:cs="Times New Roman"/>
                <w:bCs/>
              </w:rPr>
              <w:t>___ (по состоянию на ________)</w:t>
            </w:r>
          </w:p>
        </w:tc>
      </w:tr>
      <w:tr w:rsidR="009E719A" w:rsidRPr="009C2E4E" w14:paraId="488565EB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115D" w14:textId="4B6A9AE4" w:rsidR="009E719A" w:rsidRPr="00415844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Гарантия исполнения обязательств (при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наличии)*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1F8E0" w14:textId="77777777" w:rsidR="009E719A" w:rsidRPr="00415844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719A" w:rsidRPr="009C2E4E" w14:paraId="3E5B0C39" w14:textId="77777777" w:rsidTr="00D40652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9E53" w14:textId="45F0CCFC" w:rsidR="009E719A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отправки почтовой корреспонденции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4A282" w14:textId="77777777" w:rsidR="009E719A" w:rsidRPr="00415844" w:rsidRDefault="009E719A" w:rsidP="009E719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E358AF0" w14:textId="044F95FE" w:rsidR="00C93DF5" w:rsidRPr="00790EF0" w:rsidRDefault="002F6010" w:rsidP="00790EF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E4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7170F" w:rsidRPr="00771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2E4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170F" w:rsidRPr="00771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2E4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гарантии исполнения обя</w:t>
      </w:r>
      <w:r w:rsidR="00AD6E13" w:rsidRPr="009C2E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зательств (банковская гарантия</w:t>
      </w:r>
      <w:r w:rsidRPr="009C2E4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размещение средств на депозите)</w:t>
      </w:r>
    </w:p>
    <w:p w14:paraId="371FBFA0" w14:textId="77777777" w:rsidR="00C93DF5" w:rsidRPr="00A45998" w:rsidRDefault="00C93DF5" w:rsidP="00C93DF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8073DEE" w14:textId="77777777" w:rsidR="00C93DF5" w:rsidRPr="00415844" w:rsidRDefault="00C93DF5" w:rsidP="00C93DF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  /___________________________/</w:t>
      </w:r>
    </w:p>
    <w:p w14:paraId="28DFC760" w14:textId="77777777" w:rsidR="00C93DF5" w:rsidRPr="00415844" w:rsidRDefault="00C93DF5" w:rsidP="00C93DF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2BF087A4" w14:textId="77777777" w:rsidR="00C93DF5" w:rsidRPr="00415844" w:rsidRDefault="00C93DF5" w:rsidP="00C93DF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58953DF1" w14:textId="012F8C29" w:rsidR="00E82B5C" w:rsidRDefault="00C93DF5" w:rsidP="007A3DEA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5F35A9BB" w14:textId="3DFF8BB4" w:rsidR="008828DC" w:rsidRPr="006724A9" w:rsidRDefault="008316A3" w:rsidP="008828DC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>Приложение №</w:t>
      </w:r>
      <w:r w:rsidR="004D5120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="0095230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5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8828DC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Внутреннему стандарту «Условия членства</w:t>
      </w:r>
      <w:r w:rsidR="008828DC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="008828DC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Брокеров, </w:t>
      </w:r>
      <w:r w:rsidR="008828DC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8828DC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28BD5ED9" w14:textId="77777777" w:rsidR="008828DC" w:rsidRPr="006724A9" w:rsidRDefault="008828DC" w:rsidP="008828DC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212054F6" w14:textId="5FC9E3D1" w:rsidR="00EF2D21" w:rsidRPr="00F43033" w:rsidRDefault="00EF2D21" w:rsidP="008828DC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5947E84" w14:textId="77777777" w:rsidR="00D04911" w:rsidRPr="00F43033" w:rsidRDefault="00D04911" w:rsidP="00D0491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[на фирменном бланке организации]</w:t>
      </w:r>
    </w:p>
    <w:p w14:paraId="76D39B87" w14:textId="77777777" w:rsidR="00EF2D21" w:rsidRPr="00F43033" w:rsidRDefault="00EF2D21" w:rsidP="00EF2D21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14:paraId="2F028BD2" w14:textId="77777777" w:rsidR="00EF2D21" w:rsidRPr="00F43033" w:rsidRDefault="00EF2D21" w:rsidP="00EF2D2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Ассоциацию </w:t>
      </w: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0FBAC1D9" w14:textId="77777777" w:rsidR="008316A3" w:rsidRPr="00F43033" w:rsidRDefault="00EF2D21" w:rsidP="00EF2D2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Страховых Брокеров</w:t>
      </w:r>
    </w:p>
    <w:p w14:paraId="0AAB4B0C" w14:textId="77777777" w:rsidR="008316A3" w:rsidRPr="00F43033" w:rsidRDefault="008316A3" w:rsidP="008316A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86ABB16" w14:textId="77777777" w:rsidR="008316A3" w:rsidRPr="00F43033" w:rsidRDefault="008316A3" w:rsidP="008316A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1982FE1" w14:textId="5833FDB2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ЗАЯВЛЕНИЕ </w:t>
      </w: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 xml:space="preserve">о выходе из состава </w:t>
      </w:r>
    </w:p>
    <w:p w14:paraId="2671B25E" w14:textId="77777777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Ассоциации Профессиональных Страховых Брокеров</w:t>
      </w:r>
    </w:p>
    <w:p w14:paraId="72D47BA4" w14:textId="77777777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5C9824F5" w14:textId="561207EA" w:rsidR="008316A3" w:rsidRPr="00B8649F" w:rsidRDefault="008316A3" w:rsidP="00331F38">
      <w:pPr>
        <w:widowControl/>
        <w:tabs>
          <w:tab w:val="left" w:pos="0"/>
        </w:tabs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B8649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 w:rsidR="00331F38">
        <w:rPr>
          <w:rFonts w:ascii="Times New Roman" w:eastAsia="Times New Roman" w:hAnsi="Times New Roman" w:cs="Times New Roman"/>
          <w:kern w:val="0"/>
          <w:lang w:eastAsia="ru-RU" w:bidi="ar-SA"/>
        </w:rPr>
        <w:t>__</w:t>
      </w:r>
      <w:r w:rsidR="00331F38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331F3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                    </w:t>
      </w:r>
      <w:r w:rsidRPr="00B8649F">
        <w:rPr>
          <w:rFonts w:ascii="Times New Roman" w:eastAsia="Times New Roman" w:hAnsi="Times New Roman" w:cs="Times New Roman"/>
          <w:i/>
          <w:kern w:val="0"/>
          <w:lang w:eastAsia="ru-RU" w:bidi="ar-SA"/>
        </w:rPr>
        <w:t>(полное наименование организации)</w:t>
      </w:r>
      <w:r w:rsidR="00636648" w:rsidRPr="00B8649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в лице </w:t>
      </w:r>
      <w:r w:rsidRPr="00B8649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</w:t>
      </w:r>
      <w:r w:rsidR="00636648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</w:t>
      </w:r>
      <w:r w:rsidR="00331F38">
        <w:rPr>
          <w:rFonts w:ascii="Times New Roman" w:eastAsia="Times New Roman" w:hAnsi="Times New Roman" w:cs="Times New Roman"/>
          <w:kern w:val="0"/>
          <w:lang w:eastAsia="ru-RU" w:bidi="ar-SA"/>
        </w:rPr>
        <w:t>____</w:t>
      </w:r>
      <w:r w:rsidR="00636648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___</w:t>
      </w:r>
      <w:r w:rsidRPr="00B8649F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B8649F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B8649F">
        <w:rPr>
          <w:rFonts w:ascii="Times New Roman" w:eastAsia="Times New Roman" w:hAnsi="Times New Roman" w:cs="Times New Roman"/>
          <w:i/>
          <w:kern w:val="0"/>
          <w:lang w:eastAsia="ru-RU" w:bidi="ar-SA"/>
        </w:rPr>
        <w:t>             </w:t>
      </w:r>
      <w:r w:rsidR="00331F3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      </w:t>
      </w:r>
      <w:r w:rsidRPr="00B8649F">
        <w:rPr>
          <w:rFonts w:ascii="Times New Roman" w:eastAsia="Times New Roman" w:hAnsi="Times New Roman" w:cs="Times New Roman"/>
          <w:i/>
          <w:kern w:val="0"/>
          <w:lang w:eastAsia="ru-RU" w:bidi="ar-SA"/>
        </w:rPr>
        <w:t>  (должность, фамилия, имя, отчество полностью)</w:t>
      </w:r>
    </w:p>
    <w:p w14:paraId="53CEB7E0" w14:textId="77777777" w:rsidR="008316A3" w:rsidRPr="00B8649F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14:paraId="3C70E34B" w14:textId="42246E16" w:rsidR="008316A3" w:rsidRPr="00B8649F" w:rsidRDefault="002F6601" w:rsidP="008316A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8649F">
        <w:rPr>
          <w:rFonts w:ascii="Times New Roman" w:eastAsia="Times New Roman" w:hAnsi="Times New Roman" w:cs="Times New Roman"/>
          <w:kern w:val="0"/>
          <w:lang w:eastAsia="ru-RU" w:bidi="ar-SA"/>
        </w:rPr>
        <w:t>действующий</w:t>
      </w:r>
      <w:r w:rsidR="008316A3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(</w:t>
      </w:r>
      <w:proofErr w:type="spellStart"/>
      <w:r w:rsidR="008316A3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proofErr w:type="spellEnd"/>
      <w:r w:rsidR="008316A3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="002740FD" w:rsidRPr="00B8649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316A3" w:rsidRPr="00B8649F">
        <w:rPr>
          <w:rFonts w:ascii="Times New Roman" w:eastAsia="Times New Roman" w:hAnsi="Times New Roman" w:cs="Times New Roman"/>
          <w:kern w:val="0"/>
          <w:lang w:eastAsia="ru-RU" w:bidi="ar-SA"/>
        </w:rPr>
        <w:t>на основании _______________________, </w:t>
      </w:r>
      <w:r w:rsidR="008316A3" w:rsidRPr="00B8649F">
        <w:rPr>
          <w:rFonts w:ascii="Times New Roman" w:eastAsia="Calibri" w:hAnsi="Times New Roman" w:cs="Times New Roman"/>
          <w:kern w:val="0"/>
          <w:lang w:eastAsia="en-US" w:bidi="ar-SA"/>
        </w:rPr>
        <w:t xml:space="preserve">сообщает о своем выходе </w:t>
      </w:r>
      <w:r w:rsidRPr="00B8649F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="008316A3" w:rsidRPr="00B8649F">
        <w:rPr>
          <w:rFonts w:ascii="Times New Roman" w:eastAsia="Calibri" w:hAnsi="Times New Roman" w:cs="Times New Roman"/>
          <w:kern w:val="0"/>
          <w:lang w:eastAsia="en-US" w:bidi="ar-SA"/>
        </w:rPr>
        <w:t xml:space="preserve">из состава </w:t>
      </w:r>
      <w:r w:rsidR="002A43E6">
        <w:rPr>
          <w:rFonts w:ascii="Times New Roman" w:eastAsia="Calibri" w:hAnsi="Times New Roman" w:cs="Times New Roman"/>
          <w:kern w:val="0"/>
          <w:lang w:eastAsia="en-US" w:bidi="ar-SA"/>
        </w:rPr>
        <w:t>членов</w:t>
      </w:r>
      <w:r w:rsidR="00EB5604" w:rsidRPr="00B8649F">
        <w:rPr>
          <w:rFonts w:ascii="Times New Roman" w:eastAsia="Calibri" w:hAnsi="Times New Roman" w:cs="Times New Roman"/>
          <w:kern w:val="0"/>
          <w:lang w:eastAsia="en-US" w:bidi="ar-SA"/>
        </w:rPr>
        <w:t xml:space="preserve">/ассоциированных </w:t>
      </w:r>
      <w:r w:rsidR="008316A3" w:rsidRPr="00B8649F">
        <w:rPr>
          <w:rFonts w:ascii="Times New Roman" w:eastAsia="Calibri" w:hAnsi="Times New Roman" w:cs="Times New Roman"/>
          <w:kern w:val="0"/>
          <w:lang w:eastAsia="en-US" w:bidi="ar-SA"/>
        </w:rPr>
        <w:t>членов</w:t>
      </w:r>
      <w:r w:rsidR="002A43E6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1F58D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Ассоциации </w:t>
      </w:r>
      <w:r w:rsidR="008316A3" w:rsidRPr="00B8649F">
        <w:rPr>
          <w:rFonts w:ascii="Times New Roman" w:eastAsia="Calibri" w:hAnsi="Times New Roman" w:cs="Times New Roman"/>
          <w:kern w:val="0"/>
          <w:lang w:eastAsia="en-US" w:bidi="ar-SA"/>
        </w:rPr>
        <w:t>Профессион</w:t>
      </w:r>
      <w:r w:rsidR="00DC0148">
        <w:rPr>
          <w:rFonts w:ascii="Times New Roman" w:eastAsia="Calibri" w:hAnsi="Times New Roman" w:cs="Times New Roman"/>
          <w:kern w:val="0"/>
          <w:lang w:eastAsia="en-US" w:bidi="ar-SA"/>
        </w:rPr>
        <w:t>альных Страховых Брокеров</w:t>
      </w:r>
      <w:r w:rsidR="002D09F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C5D10">
        <w:rPr>
          <w:rFonts w:ascii="Times New Roman" w:eastAsia="Calibri" w:hAnsi="Times New Roman" w:cs="Times New Roman"/>
          <w:i/>
          <w:kern w:val="0"/>
          <w:lang w:eastAsia="en-US" w:bidi="ar-SA"/>
        </w:rPr>
        <w:t>(указать</w:t>
      </w:r>
      <w:r w:rsidR="002D09F7" w:rsidRPr="002D09F7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 нужное)</w:t>
      </w:r>
      <w:r w:rsidR="008316A3" w:rsidRPr="00B8649F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14:paraId="618FA772" w14:textId="77777777" w:rsidR="00C06F61" w:rsidRPr="00A45998" w:rsidRDefault="00C06F61" w:rsidP="00C06F6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F17BD78" w14:textId="77777777" w:rsidR="00C06F61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CCC8481" w14:textId="77777777" w:rsidR="00C06F61" w:rsidRPr="00A45998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D040F85" w14:textId="77777777" w:rsidR="00C06F61" w:rsidRPr="00415844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Руководитель _________________</w:t>
      </w:r>
      <w:proofErr w:type="gramStart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  /</w:t>
      </w:r>
      <w:proofErr w:type="gram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___________________________/</w:t>
      </w:r>
    </w:p>
    <w:p w14:paraId="5FD4462B" w14:textId="77777777" w:rsidR="00C06F61" w:rsidRPr="00415844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     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6D94CC31" w14:textId="77777777" w:rsidR="00C06F61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    </w:t>
      </w:r>
    </w:p>
    <w:p w14:paraId="006A5536" w14:textId="77777777" w:rsidR="00C06F61" w:rsidRPr="00415844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0A53B131" w14:textId="77777777" w:rsidR="00C06F61" w:rsidRPr="0028595E" w:rsidRDefault="00C06F61" w:rsidP="00C06F6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3D7B084E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        </w:t>
      </w:r>
    </w:p>
    <w:p w14:paraId="33FA7E3D" w14:textId="77777777" w:rsidR="008316A3" w:rsidRPr="00F43033" w:rsidRDefault="008316A3" w:rsidP="008316A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2BC9C533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69F039A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D5A0F20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130312EC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7F9A878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3FC10166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A5F7EFE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420E0B8" w14:textId="40A24BFE" w:rsidR="008316A3" w:rsidRPr="00F43033" w:rsidRDefault="008316A3" w:rsidP="002D4FF8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C59A318" w14:textId="77777777" w:rsidR="008316A3" w:rsidRPr="00331F38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3EAC5965" w14:textId="77777777" w:rsidR="00CA4AFC" w:rsidRDefault="00CA4AFC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 w:type="page"/>
      </w:r>
    </w:p>
    <w:p w14:paraId="60718979" w14:textId="6CA4244E" w:rsidR="007E6671" w:rsidRPr="006724A9" w:rsidRDefault="008316A3" w:rsidP="007E6671">
      <w:pPr>
        <w:widowControl/>
        <w:suppressAutoHyphens w:val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lastRenderedPageBreak/>
        <w:t>Приложение №</w:t>
      </w:r>
      <w:r w:rsidR="004D5120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="0095230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6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7E6671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Внутреннему стандарту «Условия членства</w:t>
      </w:r>
      <w:r w:rsidR="007E6671" w:rsidRPr="006724A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br/>
        <w:t>в Ассоциации</w:t>
      </w:r>
      <w:r w:rsidR="007E6671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Профессиональных Страховых Брокеров, </w:t>
      </w:r>
      <w:r w:rsidR="007E6671"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br/>
      </w:r>
      <w:r w:rsidR="007E6671"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в том числе размер или порядок расчета, а также порядок уплаты</w:t>
      </w:r>
    </w:p>
    <w:p w14:paraId="7EB3D912" w14:textId="77777777" w:rsidR="007E6671" w:rsidRPr="006724A9" w:rsidRDefault="007E6671" w:rsidP="007E667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724A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вступительного взноса и членских взносов</w:t>
      </w:r>
      <w:r w:rsidRPr="006724A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»</w:t>
      </w:r>
    </w:p>
    <w:p w14:paraId="2BF252AB" w14:textId="6BF99261" w:rsidR="00EF2D21" w:rsidRPr="00F43033" w:rsidRDefault="00EF2D21" w:rsidP="007E6671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A5A3A26" w14:textId="77777777" w:rsidR="00EF2D21" w:rsidRPr="00F43033" w:rsidRDefault="00EF2D21" w:rsidP="00EF2D2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27576FB" w14:textId="77777777" w:rsidR="00EF2D21" w:rsidRPr="00F43033" w:rsidRDefault="00EF2D21" w:rsidP="00EF2D2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ABDB4D7" w14:textId="77777777" w:rsidR="00EF2D21" w:rsidRPr="00F43033" w:rsidRDefault="00EF2D21" w:rsidP="00EF2D2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Ассоциацию </w:t>
      </w: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Профессиональных</w:t>
      </w:r>
    </w:p>
    <w:p w14:paraId="0ACF8F33" w14:textId="77777777" w:rsidR="008316A3" w:rsidRPr="00F43033" w:rsidRDefault="00EF2D21" w:rsidP="00EF2D2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Страховых Брокеров</w:t>
      </w:r>
    </w:p>
    <w:p w14:paraId="57B54B01" w14:textId="77777777" w:rsidR="008316A3" w:rsidRPr="00F43033" w:rsidRDefault="008316A3" w:rsidP="008316A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64B2DAA" w14:textId="77777777" w:rsidR="008316A3" w:rsidRPr="00F43033" w:rsidRDefault="008316A3" w:rsidP="008316A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EF520EE" w14:textId="3ECC09D6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ЗАЯВЛЕНИЕ </w:t>
      </w: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 xml:space="preserve">о выходе из состава </w:t>
      </w:r>
    </w:p>
    <w:p w14:paraId="4CFD2B58" w14:textId="77777777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Ассоциации Профессиональных Страховых Брокеров</w:t>
      </w:r>
    </w:p>
    <w:p w14:paraId="2774A391" w14:textId="77777777" w:rsidR="008316A3" w:rsidRPr="00F43033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14:paraId="40B3A7ED" w14:textId="297D2081" w:rsidR="008316A3" w:rsidRPr="00331F38" w:rsidRDefault="008316A3" w:rsidP="008316A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331F38">
        <w:rPr>
          <w:rFonts w:ascii="Times New Roman" w:eastAsia="Times New Roman" w:hAnsi="Times New Roman" w:cs="Times New Roman"/>
          <w:kern w:val="0"/>
          <w:lang w:eastAsia="ru-RU" w:bidi="ar-SA"/>
        </w:rPr>
        <w:t>Я, __________________________________</w:t>
      </w:r>
      <w:r w:rsidR="00331F38" w:rsidRPr="00331F38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</w:t>
      </w:r>
      <w:r w:rsidR="00331F38">
        <w:rPr>
          <w:rFonts w:ascii="Times New Roman" w:eastAsia="Times New Roman" w:hAnsi="Times New Roman" w:cs="Times New Roman"/>
          <w:kern w:val="0"/>
          <w:lang w:eastAsia="ru-RU" w:bidi="ar-SA"/>
        </w:rPr>
        <w:t>___________</w:t>
      </w:r>
    </w:p>
    <w:p w14:paraId="473DF60E" w14:textId="0E9A80E0" w:rsidR="008316A3" w:rsidRPr="00331F38" w:rsidRDefault="008316A3" w:rsidP="008316A3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331F38">
        <w:rPr>
          <w:rFonts w:ascii="Times New Roman" w:eastAsia="Times New Roman" w:hAnsi="Times New Roman" w:cs="Times New Roman"/>
          <w:i/>
          <w:kern w:val="0"/>
          <w:lang w:eastAsia="ru-RU" w:bidi="ar-SA"/>
        </w:rPr>
        <w:t>(фамилия, имя, отчество</w:t>
      </w:r>
      <w:r w:rsidR="00DC014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индивидуального предпринимателя</w:t>
      </w:r>
      <w:r w:rsidRPr="00331F3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</w:p>
    <w:p w14:paraId="2F155173" w14:textId="0A624947" w:rsidR="008316A3" w:rsidRPr="00331F38" w:rsidRDefault="008316A3" w:rsidP="008316A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331F38">
        <w:rPr>
          <w:rFonts w:ascii="Times New Roman" w:eastAsia="Calibri" w:hAnsi="Times New Roman" w:cs="Times New Roman"/>
          <w:kern w:val="0"/>
          <w:lang w:eastAsia="en-US" w:bidi="ar-SA"/>
        </w:rPr>
        <w:t xml:space="preserve">сообщаю о своем выходе из состава </w:t>
      </w:r>
      <w:r w:rsidR="002A43E6">
        <w:rPr>
          <w:rFonts w:ascii="Times New Roman" w:eastAsia="Calibri" w:hAnsi="Times New Roman" w:cs="Times New Roman"/>
          <w:kern w:val="0"/>
          <w:lang w:eastAsia="en-US" w:bidi="ar-SA"/>
        </w:rPr>
        <w:t>членов</w:t>
      </w:r>
      <w:r w:rsidR="00636648" w:rsidRPr="00331F38">
        <w:rPr>
          <w:rFonts w:ascii="Times New Roman" w:eastAsia="Calibri" w:hAnsi="Times New Roman" w:cs="Times New Roman"/>
          <w:kern w:val="0"/>
          <w:lang w:eastAsia="en-US" w:bidi="ar-SA"/>
        </w:rPr>
        <w:t xml:space="preserve">/ассоциированных </w:t>
      </w:r>
      <w:r w:rsidRPr="00331F38">
        <w:rPr>
          <w:rFonts w:ascii="Times New Roman" w:eastAsia="Calibri" w:hAnsi="Times New Roman" w:cs="Times New Roman"/>
          <w:kern w:val="0"/>
          <w:lang w:eastAsia="en-US" w:bidi="ar-SA"/>
        </w:rPr>
        <w:t xml:space="preserve">членов </w:t>
      </w:r>
      <w:r w:rsidRPr="00331F38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Ассоциации </w:t>
      </w:r>
      <w:r w:rsidRPr="00331F38">
        <w:rPr>
          <w:rFonts w:ascii="Times New Roman" w:eastAsia="Calibri" w:hAnsi="Times New Roman" w:cs="Times New Roman"/>
          <w:kern w:val="0"/>
          <w:lang w:eastAsia="en-US" w:bidi="ar-SA"/>
        </w:rPr>
        <w:t>Профессион</w:t>
      </w:r>
      <w:r w:rsidR="00DC0148">
        <w:rPr>
          <w:rFonts w:ascii="Times New Roman" w:eastAsia="Calibri" w:hAnsi="Times New Roman" w:cs="Times New Roman"/>
          <w:kern w:val="0"/>
          <w:lang w:eastAsia="en-US" w:bidi="ar-SA"/>
        </w:rPr>
        <w:t>альных Страховых Брокеров</w:t>
      </w:r>
      <w:r w:rsidR="002D09F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C5D10">
        <w:rPr>
          <w:rFonts w:ascii="Times New Roman" w:eastAsia="Calibri" w:hAnsi="Times New Roman" w:cs="Times New Roman"/>
          <w:i/>
          <w:kern w:val="0"/>
          <w:lang w:eastAsia="en-US" w:bidi="ar-SA"/>
        </w:rPr>
        <w:t>(указать</w:t>
      </w:r>
      <w:r w:rsidR="002D09F7" w:rsidRPr="002D09F7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 нужное)</w:t>
      </w:r>
      <w:r w:rsidRPr="00331F38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14:paraId="0EC7419E" w14:textId="77777777" w:rsidR="005E335B" w:rsidRPr="00A45998" w:rsidRDefault="005E335B" w:rsidP="005E335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D2D061F" w14:textId="77777777" w:rsidR="005E335B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3507DD3" w14:textId="77777777" w:rsidR="005E335B" w:rsidRPr="00A45998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1F7C1BA" w14:textId="77777777" w:rsidR="005E335B" w:rsidRPr="00415844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__________________  /___________________________/</w:t>
      </w:r>
    </w:p>
    <w:p w14:paraId="68CFA747" w14:textId="77777777" w:rsidR="005E335B" w:rsidRPr="00415844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подпись)   </w:t>
      </w:r>
      <w:proofErr w:type="gramEnd"/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Pr="0041584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(Фамилия, инициалы)</w:t>
      </w:r>
    </w:p>
    <w:p w14:paraId="01513D2B" w14:textId="77777777" w:rsidR="005E335B" w:rsidRPr="00415844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14:paraId="24A43D17" w14:textId="77777777" w:rsidR="005E335B" w:rsidRPr="0028595E" w:rsidRDefault="005E335B" w:rsidP="005E3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5844">
        <w:rPr>
          <w:rFonts w:ascii="Times New Roman" w:eastAsia="Times New Roman" w:hAnsi="Times New Roman" w:cs="Times New Roman"/>
          <w:kern w:val="0"/>
          <w:lang w:eastAsia="ru-RU" w:bidi="ar-SA"/>
        </w:rPr>
        <w:t>«____» _____________20___г.</w:t>
      </w:r>
    </w:p>
    <w:p w14:paraId="190C0882" w14:textId="631E79B4" w:rsidR="0028595E" w:rsidRPr="005E335B" w:rsidRDefault="0028595E" w:rsidP="0028595E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9C2E4E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14:paraId="7DAF253C" w14:textId="77777777" w:rsidR="0028595E" w:rsidRPr="009C2E4E" w:rsidRDefault="0028595E" w:rsidP="0028595E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346FF9" w14:textId="77777777" w:rsidR="0028595E" w:rsidRPr="009C2E4E" w:rsidRDefault="0028595E" w:rsidP="0028595E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4DB882FD" w14:textId="77777777" w:rsidR="0028595E" w:rsidRPr="009C2E4E" w:rsidRDefault="0028595E" w:rsidP="0028595E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14:paraId="2A9295C8" w14:textId="2656CBA9" w:rsidR="008316A3" w:rsidRPr="00F43033" w:rsidRDefault="008316A3" w:rsidP="008316A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430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    </w:t>
      </w:r>
    </w:p>
    <w:p w14:paraId="5488E33C" w14:textId="77777777" w:rsidR="008316A3" w:rsidRPr="00F43033" w:rsidRDefault="008316A3" w:rsidP="008316A3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22825CE0" w14:textId="77777777" w:rsidR="008316A3" w:rsidRPr="00F43033" w:rsidRDefault="008316A3" w:rsidP="008316A3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E31BC50" w14:textId="77777777" w:rsidR="008316A3" w:rsidRPr="00F43033" w:rsidRDefault="008316A3" w:rsidP="00A12F44">
      <w:pPr>
        <w:pStyle w:val="a1"/>
        <w:tabs>
          <w:tab w:val="num" w:pos="851"/>
          <w:tab w:val="left" w:pos="993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16A3" w:rsidRPr="00F43033" w:rsidSect="00F43033">
      <w:headerReference w:type="default" r:id="rId8"/>
      <w:footerReference w:type="default" r:id="rId9"/>
      <w:pgSz w:w="11906" w:h="16838"/>
      <w:pgMar w:top="1134" w:right="851" w:bottom="1701" w:left="170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8B05" w14:textId="77777777" w:rsidR="004D6FB7" w:rsidRDefault="004D6FB7">
      <w:pPr>
        <w:rPr>
          <w:rFonts w:hint="eastAsia"/>
        </w:rPr>
      </w:pPr>
      <w:r>
        <w:separator/>
      </w:r>
    </w:p>
  </w:endnote>
  <w:endnote w:type="continuationSeparator" w:id="0">
    <w:p w14:paraId="27BF553A" w14:textId="77777777" w:rsidR="004D6FB7" w:rsidRDefault="004D6F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4B1A" w14:textId="0FFA58FD" w:rsidR="00A52489" w:rsidRDefault="00A52489" w:rsidP="007168B4">
    <w:pPr>
      <w:pStyle w:val="ab"/>
      <w:jc w:val="right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rFonts w:hint="eastAsia"/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A91C" w14:textId="77777777" w:rsidR="004D6FB7" w:rsidRDefault="004D6FB7">
      <w:pPr>
        <w:rPr>
          <w:rFonts w:hint="eastAsia"/>
        </w:rPr>
      </w:pPr>
      <w:r>
        <w:separator/>
      </w:r>
    </w:p>
  </w:footnote>
  <w:footnote w:type="continuationSeparator" w:id="0">
    <w:p w14:paraId="0A547915" w14:textId="77777777" w:rsidR="004D6FB7" w:rsidRDefault="004D6F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170A" w14:textId="77777777" w:rsidR="00A52489" w:rsidRDefault="00A52489" w:rsidP="00B3483A">
    <w:pPr>
      <w:widowControl/>
      <w:tabs>
        <w:tab w:val="center" w:pos="4677"/>
        <w:tab w:val="right" w:pos="9355"/>
      </w:tabs>
      <w:suppressAutoHyphens w:val="0"/>
      <w:ind w:firstLine="142"/>
      <w:jc w:val="center"/>
      <w:rPr>
        <w:rFonts w:hint="eastAsia"/>
      </w:rPr>
    </w:pPr>
    <w:r>
      <w:rPr>
        <w:rFonts w:ascii="Times New Roman" w:eastAsia="Calibri" w:hAnsi="Times New Roman" w:cs="Times New Roman"/>
        <w:i/>
        <w:kern w:val="0"/>
        <w:sz w:val="20"/>
        <w:szCs w:val="20"/>
        <w:lang w:eastAsia="en-US" w:bidi="ar-SA"/>
      </w:rPr>
      <w:t>Внутренний стандарт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 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 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 %4.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37AD2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6801B88"/>
    <w:name w:val="WW8Num9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29A05BCC"/>
    <w:name w:val="WW8Num1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2808A2"/>
    <w:multiLevelType w:val="hybridMultilevel"/>
    <w:tmpl w:val="101A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F2C88"/>
    <w:multiLevelType w:val="multilevel"/>
    <w:tmpl w:val="0419001F"/>
    <w:numStyleLink w:val="20"/>
  </w:abstractNum>
  <w:abstractNum w:abstractNumId="13" w15:restartNumberingAfterBreak="0">
    <w:nsid w:val="1524450C"/>
    <w:multiLevelType w:val="hybridMultilevel"/>
    <w:tmpl w:val="31FE6948"/>
    <w:name w:val="WW8Num222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9C6E55"/>
    <w:multiLevelType w:val="multilevel"/>
    <w:tmpl w:val="7C64A4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D717B4"/>
    <w:multiLevelType w:val="multilevel"/>
    <w:tmpl w:val="071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966282"/>
    <w:multiLevelType w:val="hybridMultilevel"/>
    <w:tmpl w:val="CE58949C"/>
    <w:name w:val="WW8Num222"/>
    <w:lvl w:ilvl="0" w:tplc="FE583D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61029E"/>
    <w:multiLevelType w:val="hybridMultilevel"/>
    <w:tmpl w:val="5CE2E00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57CC"/>
    <w:multiLevelType w:val="hybridMultilevel"/>
    <w:tmpl w:val="C388B562"/>
    <w:lvl w:ilvl="0" w:tplc="208C2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8E7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453E13"/>
    <w:multiLevelType w:val="hybridMultilevel"/>
    <w:tmpl w:val="97843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1" w15:restartNumberingAfterBreak="0">
    <w:nsid w:val="668C586C"/>
    <w:multiLevelType w:val="hybridMultilevel"/>
    <w:tmpl w:val="E572D3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A94C99"/>
    <w:multiLevelType w:val="multilevel"/>
    <w:tmpl w:val="0419001F"/>
    <w:styleLink w:val="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7637D"/>
    <w:multiLevelType w:val="multilevel"/>
    <w:tmpl w:val="E9A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77039"/>
    <w:multiLevelType w:val="hybridMultilevel"/>
    <w:tmpl w:val="02561C58"/>
    <w:name w:val="WW8Num2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7EF5"/>
    <w:multiLevelType w:val="hybridMultilevel"/>
    <w:tmpl w:val="93EEB8C8"/>
    <w:lvl w:ilvl="0" w:tplc="FE583D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676D66"/>
    <w:multiLevelType w:val="hybridMultilevel"/>
    <w:tmpl w:val="72360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EE21DD"/>
    <w:multiLevelType w:val="hybridMultilevel"/>
    <w:tmpl w:val="9BE07572"/>
    <w:name w:val="WW8Num22"/>
    <w:lvl w:ilvl="0" w:tplc="FE583D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20"/>
  </w:num>
  <w:num w:numId="6">
    <w:abstractNumId w:val="17"/>
  </w:num>
  <w:num w:numId="7">
    <w:abstractNumId w:val="22"/>
  </w:num>
  <w:num w:numId="8">
    <w:abstractNumId w:val="12"/>
    <w:lvlOverride w:ilvl="0">
      <w:lvl w:ilvl="0">
        <w:start w:val="2"/>
        <w:numFmt w:val="decimal"/>
        <w:lvlText w:val="%1."/>
        <w:lvlJc w:val="left"/>
        <w:pPr>
          <w:ind w:left="4755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87" w:hanging="432"/>
        </w:pPr>
        <w:rPr>
          <w:b w:val="0"/>
        </w:rPr>
      </w:lvl>
    </w:lvlOverride>
  </w:num>
  <w:num w:numId="9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0">
    <w:abstractNumId w:val="26"/>
  </w:num>
  <w:num w:numId="11">
    <w:abstractNumId w:val="18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6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EF"/>
    <w:rsid w:val="000007C4"/>
    <w:rsid w:val="000041EF"/>
    <w:rsid w:val="000054F7"/>
    <w:rsid w:val="00007E4B"/>
    <w:rsid w:val="00010DFD"/>
    <w:rsid w:val="00012E27"/>
    <w:rsid w:val="00012FB6"/>
    <w:rsid w:val="00013E75"/>
    <w:rsid w:val="000143BD"/>
    <w:rsid w:val="00015093"/>
    <w:rsid w:val="0001591D"/>
    <w:rsid w:val="0001593E"/>
    <w:rsid w:val="00015E71"/>
    <w:rsid w:val="00020C39"/>
    <w:rsid w:val="00021A0B"/>
    <w:rsid w:val="00022F11"/>
    <w:rsid w:val="000232D9"/>
    <w:rsid w:val="0002516E"/>
    <w:rsid w:val="000260B8"/>
    <w:rsid w:val="00026BE0"/>
    <w:rsid w:val="000278CF"/>
    <w:rsid w:val="00031155"/>
    <w:rsid w:val="000338F2"/>
    <w:rsid w:val="000346B2"/>
    <w:rsid w:val="0003498D"/>
    <w:rsid w:val="00036EA1"/>
    <w:rsid w:val="0004275B"/>
    <w:rsid w:val="0004642F"/>
    <w:rsid w:val="00047B9A"/>
    <w:rsid w:val="0005170B"/>
    <w:rsid w:val="0005299F"/>
    <w:rsid w:val="00053700"/>
    <w:rsid w:val="00054272"/>
    <w:rsid w:val="0005485B"/>
    <w:rsid w:val="00054EC4"/>
    <w:rsid w:val="00056013"/>
    <w:rsid w:val="0005786F"/>
    <w:rsid w:val="000579A4"/>
    <w:rsid w:val="000601DF"/>
    <w:rsid w:val="0006051A"/>
    <w:rsid w:val="00062481"/>
    <w:rsid w:val="00062A94"/>
    <w:rsid w:val="000653B1"/>
    <w:rsid w:val="000656E6"/>
    <w:rsid w:val="00067DE4"/>
    <w:rsid w:val="000724C2"/>
    <w:rsid w:val="00075EA6"/>
    <w:rsid w:val="0007708B"/>
    <w:rsid w:val="0007785F"/>
    <w:rsid w:val="000817C1"/>
    <w:rsid w:val="00081935"/>
    <w:rsid w:val="00083296"/>
    <w:rsid w:val="00083589"/>
    <w:rsid w:val="00083DB5"/>
    <w:rsid w:val="00083EF3"/>
    <w:rsid w:val="00084146"/>
    <w:rsid w:val="00084B61"/>
    <w:rsid w:val="00084C1F"/>
    <w:rsid w:val="00085E20"/>
    <w:rsid w:val="00085F6D"/>
    <w:rsid w:val="00086A3E"/>
    <w:rsid w:val="000901CA"/>
    <w:rsid w:val="000922A4"/>
    <w:rsid w:val="0009292B"/>
    <w:rsid w:val="00096133"/>
    <w:rsid w:val="0009621A"/>
    <w:rsid w:val="00097325"/>
    <w:rsid w:val="00097A38"/>
    <w:rsid w:val="000A0A70"/>
    <w:rsid w:val="000A0EAE"/>
    <w:rsid w:val="000A2417"/>
    <w:rsid w:val="000A255C"/>
    <w:rsid w:val="000A322A"/>
    <w:rsid w:val="000A44C1"/>
    <w:rsid w:val="000A49E5"/>
    <w:rsid w:val="000B2AD3"/>
    <w:rsid w:val="000B3433"/>
    <w:rsid w:val="000B570B"/>
    <w:rsid w:val="000B646E"/>
    <w:rsid w:val="000B6984"/>
    <w:rsid w:val="000B6BC3"/>
    <w:rsid w:val="000B7AC0"/>
    <w:rsid w:val="000B7E0F"/>
    <w:rsid w:val="000C2843"/>
    <w:rsid w:val="000C643A"/>
    <w:rsid w:val="000C7BAD"/>
    <w:rsid w:val="000D1491"/>
    <w:rsid w:val="000D22CD"/>
    <w:rsid w:val="000D245E"/>
    <w:rsid w:val="000D3E68"/>
    <w:rsid w:val="000D49A3"/>
    <w:rsid w:val="000D5A2A"/>
    <w:rsid w:val="000D6001"/>
    <w:rsid w:val="000D61AD"/>
    <w:rsid w:val="000D7DA0"/>
    <w:rsid w:val="000E050A"/>
    <w:rsid w:val="000E06C6"/>
    <w:rsid w:val="000E0F61"/>
    <w:rsid w:val="000E185C"/>
    <w:rsid w:val="000E5A5F"/>
    <w:rsid w:val="000E7702"/>
    <w:rsid w:val="000E7CFE"/>
    <w:rsid w:val="000F1D2A"/>
    <w:rsid w:val="000F3547"/>
    <w:rsid w:val="000F4432"/>
    <w:rsid w:val="000F5F57"/>
    <w:rsid w:val="000F6BC2"/>
    <w:rsid w:val="000F72CE"/>
    <w:rsid w:val="0010001A"/>
    <w:rsid w:val="00100335"/>
    <w:rsid w:val="00100340"/>
    <w:rsid w:val="00101517"/>
    <w:rsid w:val="00102CE2"/>
    <w:rsid w:val="00103B4C"/>
    <w:rsid w:val="00103F91"/>
    <w:rsid w:val="00104424"/>
    <w:rsid w:val="00105D6C"/>
    <w:rsid w:val="0011036B"/>
    <w:rsid w:val="00111953"/>
    <w:rsid w:val="00117301"/>
    <w:rsid w:val="00121600"/>
    <w:rsid w:val="00123F7A"/>
    <w:rsid w:val="00124A89"/>
    <w:rsid w:val="001303DD"/>
    <w:rsid w:val="00130E17"/>
    <w:rsid w:val="001313D5"/>
    <w:rsid w:val="001328AD"/>
    <w:rsid w:val="001345EC"/>
    <w:rsid w:val="001348CE"/>
    <w:rsid w:val="00135736"/>
    <w:rsid w:val="001360E5"/>
    <w:rsid w:val="00136A96"/>
    <w:rsid w:val="00136FFC"/>
    <w:rsid w:val="0013718B"/>
    <w:rsid w:val="00137579"/>
    <w:rsid w:val="00137851"/>
    <w:rsid w:val="001402B1"/>
    <w:rsid w:val="00140E0F"/>
    <w:rsid w:val="00140FFD"/>
    <w:rsid w:val="00143CE6"/>
    <w:rsid w:val="00143F0F"/>
    <w:rsid w:val="001446B6"/>
    <w:rsid w:val="001446BF"/>
    <w:rsid w:val="00145802"/>
    <w:rsid w:val="00146E74"/>
    <w:rsid w:val="001472A1"/>
    <w:rsid w:val="001474DB"/>
    <w:rsid w:val="00147A91"/>
    <w:rsid w:val="00150EA1"/>
    <w:rsid w:val="00151BBC"/>
    <w:rsid w:val="00151E23"/>
    <w:rsid w:val="00152442"/>
    <w:rsid w:val="00152491"/>
    <w:rsid w:val="00152CFA"/>
    <w:rsid w:val="00153DFD"/>
    <w:rsid w:val="00153FA9"/>
    <w:rsid w:val="00156476"/>
    <w:rsid w:val="001579D4"/>
    <w:rsid w:val="00160395"/>
    <w:rsid w:val="0016131C"/>
    <w:rsid w:val="00162958"/>
    <w:rsid w:val="00163B13"/>
    <w:rsid w:val="0016522C"/>
    <w:rsid w:val="00171616"/>
    <w:rsid w:val="00171C03"/>
    <w:rsid w:val="00171D48"/>
    <w:rsid w:val="001726A0"/>
    <w:rsid w:val="00173D40"/>
    <w:rsid w:val="00173D50"/>
    <w:rsid w:val="00174D20"/>
    <w:rsid w:val="00174F63"/>
    <w:rsid w:val="001768F8"/>
    <w:rsid w:val="00180B2F"/>
    <w:rsid w:val="00181202"/>
    <w:rsid w:val="001818FA"/>
    <w:rsid w:val="00182ED1"/>
    <w:rsid w:val="00185C13"/>
    <w:rsid w:val="00186AF2"/>
    <w:rsid w:val="00187D5D"/>
    <w:rsid w:val="00193AE5"/>
    <w:rsid w:val="00195966"/>
    <w:rsid w:val="001960E0"/>
    <w:rsid w:val="00196629"/>
    <w:rsid w:val="00197351"/>
    <w:rsid w:val="00197527"/>
    <w:rsid w:val="00197EA3"/>
    <w:rsid w:val="001A1104"/>
    <w:rsid w:val="001A12BE"/>
    <w:rsid w:val="001A18C2"/>
    <w:rsid w:val="001A2445"/>
    <w:rsid w:val="001A29C1"/>
    <w:rsid w:val="001A2C52"/>
    <w:rsid w:val="001A3FB9"/>
    <w:rsid w:val="001A4026"/>
    <w:rsid w:val="001A4E07"/>
    <w:rsid w:val="001A5661"/>
    <w:rsid w:val="001A612A"/>
    <w:rsid w:val="001A7109"/>
    <w:rsid w:val="001A781A"/>
    <w:rsid w:val="001A7EA9"/>
    <w:rsid w:val="001B696F"/>
    <w:rsid w:val="001C1F5B"/>
    <w:rsid w:val="001C217D"/>
    <w:rsid w:val="001C44E7"/>
    <w:rsid w:val="001C4897"/>
    <w:rsid w:val="001C6188"/>
    <w:rsid w:val="001C75E6"/>
    <w:rsid w:val="001C7A30"/>
    <w:rsid w:val="001D0072"/>
    <w:rsid w:val="001D0DE6"/>
    <w:rsid w:val="001D17C8"/>
    <w:rsid w:val="001D1815"/>
    <w:rsid w:val="001D1F40"/>
    <w:rsid w:val="001D259F"/>
    <w:rsid w:val="001D2B50"/>
    <w:rsid w:val="001D4F4F"/>
    <w:rsid w:val="001D5189"/>
    <w:rsid w:val="001D7CEC"/>
    <w:rsid w:val="001E1C5B"/>
    <w:rsid w:val="001E3162"/>
    <w:rsid w:val="001E44D0"/>
    <w:rsid w:val="001E5510"/>
    <w:rsid w:val="001E668D"/>
    <w:rsid w:val="001E66AA"/>
    <w:rsid w:val="001E726D"/>
    <w:rsid w:val="001E7AE5"/>
    <w:rsid w:val="001F02E2"/>
    <w:rsid w:val="001F0E1F"/>
    <w:rsid w:val="001F306A"/>
    <w:rsid w:val="001F3A22"/>
    <w:rsid w:val="001F45BF"/>
    <w:rsid w:val="001F56F4"/>
    <w:rsid w:val="001F58D9"/>
    <w:rsid w:val="001F5BA7"/>
    <w:rsid w:val="001F6349"/>
    <w:rsid w:val="001F63C1"/>
    <w:rsid w:val="00200A59"/>
    <w:rsid w:val="00201D66"/>
    <w:rsid w:val="00202D33"/>
    <w:rsid w:val="00204696"/>
    <w:rsid w:val="00206921"/>
    <w:rsid w:val="00211A96"/>
    <w:rsid w:val="00211C03"/>
    <w:rsid w:val="002120D9"/>
    <w:rsid w:val="00212427"/>
    <w:rsid w:val="00214674"/>
    <w:rsid w:val="00215F38"/>
    <w:rsid w:val="0021612C"/>
    <w:rsid w:val="00217361"/>
    <w:rsid w:val="002203A1"/>
    <w:rsid w:val="002208D2"/>
    <w:rsid w:val="002215C9"/>
    <w:rsid w:val="0022165B"/>
    <w:rsid w:val="00221A74"/>
    <w:rsid w:val="00223582"/>
    <w:rsid w:val="002237B2"/>
    <w:rsid w:val="00224B97"/>
    <w:rsid w:val="00226E7A"/>
    <w:rsid w:val="00227197"/>
    <w:rsid w:val="002305D0"/>
    <w:rsid w:val="00230DDD"/>
    <w:rsid w:val="00230FE7"/>
    <w:rsid w:val="00231D18"/>
    <w:rsid w:val="002327EF"/>
    <w:rsid w:val="002331B1"/>
    <w:rsid w:val="0023479B"/>
    <w:rsid w:val="00234ABB"/>
    <w:rsid w:val="00235EF9"/>
    <w:rsid w:val="00241656"/>
    <w:rsid w:val="002416E3"/>
    <w:rsid w:val="00242F98"/>
    <w:rsid w:val="002430AE"/>
    <w:rsid w:val="0024711F"/>
    <w:rsid w:val="00247DE3"/>
    <w:rsid w:val="00250A7A"/>
    <w:rsid w:val="002513BE"/>
    <w:rsid w:val="002514E9"/>
    <w:rsid w:val="00251A94"/>
    <w:rsid w:val="00254DAE"/>
    <w:rsid w:val="00254DED"/>
    <w:rsid w:val="0025667C"/>
    <w:rsid w:val="00256BE4"/>
    <w:rsid w:val="0026090B"/>
    <w:rsid w:val="0026152F"/>
    <w:rsid w:val="00262E9E"/>
    <w:rsid w:val="0026540A"/>
    <w:rsid w:val="00265640"/>
    <w:rsid w:val="0026579F"/>
    <w:rsid w:val="0026612B"/>
    <w:rsid w:val="00270F74"/>
    <w:rsid w:val="0027137C"/>
    <w:rsid w:val="002719CC"/>
    <w:rsid w:val="00271EA7"/>
    <w:rsid w:val="002740FD"/>
    <w:rsid w:val="00274129"/>
    <w:rsid w:val="002749A1"/>
    <w:rsid w:val="00274F4B"/>
    <w:rsid w:val="002774CE"/>
    <w:rsid w:val="002831E2"/>
    <w:rsid w:val="002844E9"/>
    <w:rsid w:val="002847C0"/>
    <w:rsid w:val="002853A3"/>
    <w:rsid w:val="0028595E"/>
    <w:rsid w:val="0029035C"/>
    <w:rsid w:val="002908A1"/>
    <w:rsid w:val="002915D5"/>
    <w:rsid w:val="00293AB7"/>
    <w:rsid w:val="002A1AEE"/>
    <w:rsid w:val="002A264C"/>
    <w:rsid w:val="002A319B"/>
    <w:rsid w:val="002A3D37"/>
    <w:rsid w:val="002A43E6"/>
    <w:rsid w:val="002A4AA4"/>
    <w:rsid w:val="002A6EF1"/>
    <w:rsid w:val="002B0973"/>
    <w:rsid w:val="002B1F48"/>
    <w:rsid w:val="002B2028"/>
    <w:rsid w:val="002B322D"/>
    <w:rsid w:val="002B38D9"/>
    <w:rsid w:val="002B4A50"/>
    <w:rsid w:val="002B4F82"/>
    <w:rsid w:val="002B6686"/>
    <w:rsid w:val="002B6856"/>
    <w:rsid w:val="002C0979"/>
    <w:rsid w:val="002C12CB"/>
    <w:rsid w:val="002C2968"/>
    <w:rsid w:val="002C3E32"/>
    <w:rsid w:val="002C4420"/>
    <w:rsid w:val="002C5D10"/>
    <w:rsid w:val="002C5D77"/>
    <w:rsid w:val="002C60DE"/>
    <w:rsid w:val="002C6C7A"/>
    <w:rsid w:val="002D048E"/>
    <w:rsid w:val="002D06E4"/>
    <w:rsid w:val="002D07D8"/>
    <w:rsid w:val="002D09F7"/>
    <w:rsid w:val="002D1920"/>
    <w:rsid w:val="002D3811"/>
    <w:rsid w:val="002D3C49"/>
    <w:rsid w:val="002D41E4"/>
    <w:rsid w:val="002D47C8"/>
    <w:rsid w:val="002D4FF8"/>
    <w:rsid w:val="002D5E57"/>
    <w:rsid w:val="002D619E"/>
    <w:rsid w:val="002D6B1E"/>
    <w:rsid w:val="002D6D8F"/>
    <w:rsid w:val="002D7DA0"/>
    <w:rsid w:val="002E064F"/>
    <w:rsid w:val="002E1520"/>
    <w:rsid w:val="002E17C1"/>
    <w:rsid w:val="002E1C11"/>
    <w:rsid w:val="002E4826"/>
    <w:rsid w:val="002E503C"/>
    <w:rsid w:val="002F0819"/>
    <w:rsid w:val="002F1756"/>
    <w:rsid w:val="002F2900"/>
    <w:rsid w:val="002F6010"/>
    <w:rsid w:val="002F6601"/>
    <w:rsid w:val="002F69E5"/>
    <w:rsid w:val="002F7684"/>
    <w:rsid w:val="00300250"/>
    <w:rsid w:val="00300C9E"/>
    <w:rsid w:val="00301403"/>
    <w:rsid w:val="003038A4"/>
    <w:rsid w:val="003050C7"/>
    <w:rsid w:val="00305B94"/>
    <w:rsid w:val="003102A0"/>
    <w:rsid w:val="003130A4"/>
    <w:rsid w:val="00313F6B"/>
    <w:rsid w:val="0031442F"/>
    <w:rsid w:val="00314BFE"/>
    <w:rsid w:val="00314D40"/>
    <w:rsid w:val="00316305"/>
    <w:rsid w:val="00320C35"/>
    <w:rsid w:val="0032123D"/>
    <w:rsid w:val="00321E59"/>
    <w:rsid w:val="0032203B"/>
    <w:rsid w:val="00324FCC"/>
    <w:rsid w:val="003262A5"/>
    <w:rsid w:val="0032642C"/>
    <w:rsid w:val="003277DE"/>
    <w:rsid w:val="00330269"/>
    <w:rsid w:val="0033031F"/>
    <w:rsid w:val="0033185C"/>
    <w:rsid w:val="00331904"/>
    <w:rsid w:val="00331F38"/>
    <w:rsid w:val="0033213D"/>
    <w:rsid w:val="00332827"/>
    <w:rsid w:val="00332CB2"/>
    <w:rsid w:val="0033309B"/>
    <w:rsid w:val="003337E1"/>
    <w:rsid w:val="00333CEF"/>
    <w:rsid w:val="00337109"/>
    <w:rsid w:val="00340DDF"/>
    <w:rsid w:val="00340E77"/>
    <w:rsid w:val="00340EA9"/>
    <w:rsid w:val="0034305C"/>
    <w:rsid w:val="00344A0E"/>
    <w:rsid w:val="0034687F"/>
    <w:rsid w:val="00346B9F"/>
    <w:rsid w:val="00346F21"/>
    <w:rsid w:val="0034797B"/>
    <w:rsid w:val="003513EF"/>
    <w:rsid w:val="00351743"/>
    <w:rsid w:val="00351D06"/>
    <w:rsid w:val="0035206E"/>
    <w:rsid w:val="0035253F"/>
    <w:rsid w:val="00352BD7"/>
    <w:rsid w:val="00352F39"/>
    <w:rsid w:val="00354D41"/>
    <w:rsid w:val="00355068"/>
    <w:rsid w:val="00356578"/>
    <w:rsid w:val="003573DD"/>
    <w:rsid w:val="00357CA7"/>
    <w:rsid w:val="003605CA"/>
    <w:rsid w:val="003607A0"/>
    <w:rsid w:val="00360DBB"/>
    <w:rsid w:val="00363548"/>
    <w:rsid w:val="00364218"/>
    <w:rsid w:val="00366DFF"/>
    <w:rsid w:val="003672AF"/>
    <w:rsid w:val="00372FC3"/>
    <w:rsid w:val="00376E23"/>
    <w:rsid w:val="00376E9D"/>
    <w:rsid w:val="00377447"/>
    <w:rsid w:val="00377B57"/>
    <w:rsid w:val="00380167"/>
    <w:rsid w:val="0038192C"/>
    <w:rsid w:val="00381AF0"/>
    <w:rsid w:val="003821A2"/>
    <w:rsid w:val="00386A5A"/>
    <w:rsid w:val="003879CC"/>
    <w:rsid w:val="00391EA8"/>
    <w:rsid w:val="00391FEB"/>
    <w:rsid w:val="00392E14"/>
    <w:rsid w:val="0039497B"/>
    <w:rsid w:val="00394AB4"/>
    <w:rsid w:val="00397232"/>
    <w:rsid w:val="003A01F7"/>
    <w:rsid w:val="003A023B"/>
    <w:rsid w:val="003A08F9"/>
    <w:rsid w:val="003A0B81"/>
    <w:rsid w:val="003A185D"/>
    <w:rsid w:val="003A36B6"/>
    <w:rsid w:val="003A4306"/>
    <w:rsid w:val="003B0BB5"/>
    <w:rsid w:val="003B4206"/>
    <w:rsid w:val="003B471A"/>
    <w:rsid w:val="003B4849"/>
    <w:rsid w:val="003B5183"/>
    <w:rsid w:val="003B5D85"/>
    <w:rsid w:val="003B77C3"/>
    <w:rsid w:val="003C0D33"/>
    <w:rsid w:val="003C28DF"/>
    <w:rsid w:val="003C30C7"/>
    <w:rsid w:val="003C3F35"/>
    <w:rsid w:val="003C3F9C"/>
    <w:rsid w:val="003C48BE"/>
    <w:rsid w:val="003C7467"/>
    <w:rsid w:val="003D0732"/>
    <w:rsid w:val="003D0D8D"/>
    <w:rsid w:val="003D3AEF"/>
    <w:rsid w:val="003D3C65"/>
    <w:rsid w:val="003D48AE"/>
    <w:rsid w:val="003D501A"/>
    <w:rsid w:val="003D64D0"/>
    <w:rsid w:val="003E2572"/>
    <w:rsid w:val="003E58E6"/>
    <w:rsid w:val="003E5A7C"/>
    <w:rsid w:val="003E5C77"/>
    <w:rsid w:val="003E67B8"/>
    <w:rsid w:val="003F04B7"/>
    <w:rsid w:val="003F0B77"/>
    <w:rsid w:val="003F16C6"/>
    <w:rsid w:val="003F21E4"/>
    <w:rsid w:val="003F26D3"/>
    <w:rsid w:val="003F26FF"/>
    <w:rsid w:val="003F2E22"/>
    <w:rsid w:val="003F5B94"/>
    <w:rsid w:val="003F5BE5"/>
    <w:rsid w:val="003F5D28"/>
    <w:rsid w:val="003F7D1D"/>
    <w:rsid w:val="00400152"/>
    <w:rsid w:val="00400A53"/>
    <w:rsid w:val="00400C73"/>
    <w:rsid w:val="00400D54"/>
    <w:rsid w:val="0040224A"/>
    <w:rsid w:val="0040227A"/>
    <w:rsid w:val="004026CD"/>
    <w:rsid w:val="0040273C"/>
    <w:rsid w:val="004106AD"/>
    <w:rsid w:val="0041150A"/>
    <w:rsid w:val="00411B10"/>
    <w:rsid w:val="004150FC"/>
    <w:rsid w:val="004152B8"/>
    <w:rsid w:val="00415844"/>
    <w:rsid w:val="00415940"/>
    <w:rsid w:val="00415B41"/>
    <w:rsid w:val="00415D8C"/>
    <w:rsid w:val="0041740A"/>
    <w:rsid w:val="00417B11"/>
    <w:rsid w:val="00420D4E"/>
    <w:rsid w:val="00425CAF"/>
    <w:rsid w:val="004303EB"/>
    <w:rsid w:val="00430B8F"/>
    <w:rsid w:val="004313D4"/>
    <w:rsid w:val="00431575"/>
    <w:rsid w:val="004316A2"/>
    <w:rsid w:val="004400C4"/>
    <w:rsid w:val="0044105B"/>
    <w:rsid w:val="0044462D"/>
    <w:rsid w:val="00446836"/>
    <w:rsid w:val="00450919"/>
    <w:rsid w:val="00451DD1"/>
    <w:rsid w:val="004526CB"/>
    <w:rsid w:val="00452D7A"/>
    <w:rsid w:val="00456A18"/>
    <w:rsid w:val="00457B21"/>
    <w:rsid w:val="0046145A"/>
    <w:rsid w:val="0046185E"/>
    <w:rsid w:val="00461E65"/>
    <w:rsid w:val="00462479"/>
    <w:rsid w:val="00462CF0"/>
    <w:rsid w:val="00464575"/>
    <w:rsid w:val="00470C23"/>
    <w:rsid w:val="00470ED3"/>
    <w:rsid w:val="00471933"/>
    <w:rsid w:val="00472755"/>
    <w:rsid w:val="004737CC"/>
    <w:rsid w:val="0047384F"/>
    <w:rsid w:val="004753A9"/>
    <w:rsid w:val="004765B4"/>
    <w:rsid w:val="00476FAA"/>
    <w:rsid w:val="00477D8C"/>
    <w:rsid w:val="00480011"/>
    <w:rsid w:val="00480380"/>
    <w:rsid w:val="00482B77"/>
    <w:rsid w:val="00483AEB"/>
    <w:rsid w:val="00484130"/>
    <w:rsid w:val="004842E6"/>
    <w:rsid w:val="004854B2"/>
    <w:rsid w:val="00485A0A"/>
    <w:rsid w:val="00487CCB"/>
    <w:rsid w:val="00490DE2"/>
    <w:rsid w:val="00492446"/>
    <w:rsid w:val="00492979"/>
    <w:rsid w:val="00492E53"/>
    <w:rsid w:val="00493B3D"/>
    <w:rsid w:val="00493B81"/>
    <w:rsid w:val="00494456"/>
    <w:rsid w:val="0049530A"/>
    <w:rsid w:val="004A0955"/>
    <w:rsid w:val="004A1993"/>
    <w:rsid w:val="004A76B1"/>
    <w:rsid w:val="004A77B8"/>
    <w:rsid w:val="004B1DB1"/>
    <w:rsid w:val="004B2743"/>
    <w:rsid w:val="004B4DA7"/>
    <w:rsid w:val="004B6209"/>
    <w:rsid w:val="004B6648"/>
    <w:rsid w:val="004C0B59"/>
    <w:rsid w:val="004C2EE3"/>
    <w:rsid w:val="004C3D81"/>
    <w:rsid w:val="004C4C22"/>
    <w:rsid w:val="004C5755"/>
    <w:rsid w:val="004C6B6D"/>
    <w:rsid w:val="004C7456"/>
    <w:rsid w:val="004C7EEE"/>
    <w:rsid w:val="004D012F"/>
    <w:rsid w:val="004D423E"/>
    <w:rsid w:val="004D4665"/>
    <w:rsid w:val="004D4C4D"/>
    <w:rsid w:val="004D5120"/>
    <w:rsid w:val="004D5E0B"/>
    <w:rsid w:val="004D636B"/>
    <w:rsid w:val="004D64AB"/>
    <w:rsid w:val="004D6FB7"/>
    <w:rsid w:val="004D733E"/>
    <w:rsid w:val="004E0F73"/>
    <w:rsid w:val="004E1288"/>
    <w:rsid w:val="004E1C05"/>
    <w:rsid w:val="004E2153"/>
    <w:rsid w:val="004E24B6"/>
    <w:rsid w:val="004E2BFD"/>
    <w:rsid w:val="004E305E"/>
    <w:rsid w:val="004E3741"/>
    <w:rsid w:val="004E4641"/>
    <w:rsid w:val="004E5685"/>
    <w:rsid w:val="004E6985"/>
    <w:rsid w:val="004E7A76"/>
    <w:rsid w:val="004F0E4E"/>
    <w:rsid w:val="004F148C"/>
    <w:rsid w:val="004F168C"/>
    <w:rsid w:val="004F1F07"/>
    <w:rsid w:val="004F3D84"/>
    <w:rsid w:val="004F4714"/>
    <w:rsid w:val="004F7504"/>
    <w:rsid w:val="004F7C17"/>
    <w:rsid w:val="00501193"/>
    <w:rsid w:val="005024C3"/>
    <w:rsid w:val="00503ED7"/>
    <w:rsid w:val="005040F9"/>
    <w:rsid w:val="0050443A"/>
    <w:rsid w:val="00504758"/>
    <w:rsid w:val="00507171"/>
    <w:rsid w:val="00511123"/>
    <w:rsid w:val="00511D0D"/>
    <w:rsid w:val="00512343"/>
    <w:rsid w:val="005130D5"/>
    <w:rsid w:val="00513817"/>
    <w:rsid w:val="00513D37"/>
    <w:rsid w:val="00513FB4"/>
    <w:rsid w:val="00514DCE"/>
    <w:rsid w:val="0051555F"/>
    <w:rsid w:val="0051620E"/>
    <w:rsid w:val="0051729B"/>
    <w:rsid w:val="00520755"/>
    <w:rsid w:val="00521E93"/>
    <w:rsid w:val="005229EA"/>
    <w:rsid w:val="00522E18"/>
    <w:rsid w:val="00523BD2"/>
    <w:rsid w:val="00523F28"/>
    <w:rsid w:val="005246B2"/>
    <w:rsid w:val="00524790"/>
    <w:rsid w:val="0052540B"/>
    <w:rsid w:val="00525651"/>
    <w:rsid w:val="00527A0A"/>
    <w:rsid w:val="00530B6A"/>
    <w:rsid w:val="00531325"/>
    <w:rsid w:val="005320A2"/>
    <w:rsid w:val="00532EDB"/>
    <w:rsid w:val="00534644"/>
    <w:rsid w:val="00534871"/>
    <w:rsid w:val="00534E4A"/>
    <w:rsid w:val="005359B5"/>
    <w:rsid w:val="00535B88"/>
    <w:rsid w:val="0053645F"/>
    <w:rsid w:val="00536C9F"/>
    <w:rsid w:val="00537341"/>
    <w:rsid w:val="00540924"/>
    <w:rsid w:val="00542C94"/>
    <w:rsid w:val="00542FF2"/>
    <w:rsid w:val="0054392E"/>
    <w:rsid w:val="00545888"/>
    <w:rsid w:val="00546522"/>
    <w:rsid w:val="005472B3"/>
    <w:rsid w:val="00547BFE"/>
    <w:rsid w:val="00550CB2"/>
    <w:rsid w:val="005510EA"/>
    <w:rsid w:val="0055121F"/>
    <w:rsid w:val="00552E0B"/>
    <w:rsid w:val="00553A58"/>
    <w:rsid w:val="0055644D"/>
    <w:rsid w:val="005577D1"/>
    <w:rsid w:val="005602D3"/>
    <w:rsid w:val="0056146B"/>
    <w:rsid w:val="0056456B"/>
    <w:rsid w:val="00565897"/>
    <w:rsid w:val="0056772E"/>
    <w:rsid w:val="005700AF"/>
    <w:rsid w:val="005749E5"/>
    <w:rsid w:val="00574E37"/>
    <w:rsid w:val="00574E54"/>
    <w:rsid w:val="005752ED"/>
    <w:rsid w:val="005754A6"/>
    <w:rsid w:val="005761A9"/>
    <w:rsid w:val="00577048"/>
    <w:rsid w:val="00580162"/>
    <w:rsid w:val="00581B10"/>
    <w:rsid w:val="00585495"/>
    <w:rsid w:val="00585D2E"/>
    <w:rsid w:val="00585E3B"/>
    <w:rsid w:val="005873DD"/>
    <w:rsid w:val="00587B10"/>
    <w:rsid w:val="00591F9D"/>
    <w:rsid w:val="005932F3"/>
    <w:rsid w:val="0059472E"/>
    <w:rsid w:val="00595A4F"/>
    <w:rsid w:val="00595BFD"/>
    <w:rsid w:val="00595E2F"/>
    <w:rsid w:val="00596046"/>
    <w:rsid w:val="00596494"/>
    <w:rsid w:val="00597DDC"/>
    <w:rsid w:val="005A1A28"/>
    <w:rsid w:val="005A2A9E"/>
    <w:rsid w:val="005A390E"/>
    <w:rsid w:val="005A47C8"/>
    <w:rsid w:val="005A5F1E"/>
    <w:rsid w:val="005A6A37"/>
    <w:rsid w:val="005A7F0C"/>
    <w:rsid w:val="005B0901"/>
    <w:rsid w:val="005B0A67"/>
    <w:rsid w:val="005B0C8B"/>
    <w:rsid w:val="005B0D19"/>
    <w:rsid w:val="005B1CBF"/>
    <w:rsid w:val="005B25EC"/>
    <w:rsid w:val="005B64FB"/>
    <w:rsid w:val="005B6C6D"/>
    <w:rsid w:val="005C1D7F"/>
    <w:rsid w:val="005C3477"/>
    <w:rsid w:val="005C3896"/>
    <w:rsid w:val="005C38F7"/>
    <w:rsid w:val="005C3CB0"/>
    <w:rsid w:val="005C5004"/>
    <w:rsid w:val="005C51A7"/>
    <w:rsid w:val="005C634F"/>
    <w:rsid w:val="005C668E"/>
    <w:rsid w:val="005C7B25"/>
    <w:rsid w:val="005D1EA5"/>
    <w:rsid w:val="005D29CE"/>
    <w:rsid w:val="005D2C78"/>
    <w:rsid w:val="005D31ED"/>
    <w:rsid w:val="005D3D50"/>
    <w:rsid w:val="005D53C7"/>
    <w:rsid w:val="005D55CC"/>
    <w:rsid w:val="005D5823"/>
    <w:rsid w:val="005D65AE"/>
    <w:rsid w:val="005D7294"/>
    <w:rsid w:val="005D7760"/>
    <w:rsid w:val="005E11C0"/>
    <w:rsid w:val="005E14AB"/>
    <w:rsid w:val="005E154B"/>
    <w:rsid w:val="005E222F"/>
    <w:rsid w:val="005E26D7"/>
    <w:rsid w:val="005E2C0E"/>
    <w:rsid w:val="005E3356"/>
    <w:rsid w:val="005E335B"/>
    <w:rsid w:val="005E547E"/>
    <w:rsid w:val="005E6582"/>
    <w:rsid w:val="005E709B"/>
    <w:rsid w:val="005E7EA6"/>
    <w:rsid w:val="005F03B7"/>
    <w:rsid w:val="005F0C84"/>
    <w:rsid w:val="005F12F8"/>
    <w:rsid w:val="005F1333"/>
    <w:rsid w:val="005F2BAA"/>
    <w:rsid w:val="005F3F68"/>
    <w:rsid w:val="005F5C17"/>
    <w:rsid w:val="005F605E"/>
    <w:rsid w:val="005F7B27"/>
    <w:rsid w:val="00600C82"/>
    <w:rsid w:val="006010EF"/>
    <w:rsid w:val="0060183F"/>
    <w:rsid w:val="006025DF"/>
    <w:rsid w:val="00602AAB"/>
    <w:rsid w:val="006063B3"/>
    <w:rsid w:val="0060725F"/>
    <w:rsid w:val="00607AB5"/>
    <w:rsid w:val="00612160"/>
    <w:rsid w:val="00613F91"/>
    <w:rsid w:val="00615EC1"/>
    <w:rsid w:val="00615F5D"/>
    <w:rsid w:val="0061660D"/>
    <w:rsid w:val="00616B1E"/>
    <w:rsid w:val="006206DD"/>
    <w:rsid w:val="00620BFD"/>
    <w:rsid w:val="0062222B"/>
    <w:rsid w:val="006227F7"/>
    <w:rsid w:val="00622BFC"/>
    <w:rsid w:val="00623AE2"/>
    <w:rsid w:val="00623C9F"/>
    <w:rsid w:val="0062438F"/>
    <w:rsid w:val="00624F60"/>
    <w:rsid w:val="00626A1F"/>
    <w:rsid w:val="00626ACC"/>
    <w:rsid w:val="00626DD3"/>
    <w:rsid w:val="00627EA4"/>
    <w:rsid w:val="006320C8"/>
    <w:rsid w:val="0063233F"/>
    <w:rsid w:val="00632534"/>
    <w:rsid w:val="006326DA"/>
    <w:rsid w:val="00632F4A"/>
    <w:rsid w:val="0063559F"/>
    <w:rsid w:val="006359A0"/>
    <w:rsid w:val="00635B54"/>
    <w:rsid w:val="00635C4D"/>
    <w:rsid w:val="00636648"/>
    <w:rsid w:val="0063733C"/>
    <w:rsid w:val="006403A5"/>
    <w:rsid w:val="00640857"/>
    <w:rsid w:val="00640992"/>
    <w:rsid w:val="00640BE4"/>
    <w:rsid w:val="00642801"/>
    <w:rsid w:val="00643461"/>
    <w:rsid w:val="00643DA4"/>
    <w:rsid w:val="00644FF1"/>
    <w:rsid w:val="006478E0"/>
    <w:rsid w:val="00647CE2"/>
    <w:rsid w:val="0065137E"/>
    <w:rsid w:val="00651C0E"/>
    <w:rsid w:val="00652979"/>
    <w:rsid w:val="00654EDC"/>
    <w:rsid w:val="00656293"/>
    <w:rsid w:val="00656AC3"/>
    <w:rsid w:val="00660A42"/>
    <w:rsid w:val="00662108"/>
    <w:rsid w:val="006626C3"/>
    <w:rsid w:val="006628E5"/>
    <w:rsid w:val="006630A0"/>
    <w:rsid w:val="006640B2"/>
    <w:rsid w:val="00664315"/>
    <w:rsid w:val="00664C66"/>
    <w:rsid w:val="00665515"/>
    <w:rsid w:val="006666F7"/>
    <w:rsid w:val="006675F3"/>
    <w:rsid w:val="00670B7E"/>
    <w:rsid w:val="00671CA0"/>
    <w:rsid w:val="006724A9"/>
    <w:rsid w:val="006756FF"/>
    <w:rsid w:val="006779A9"/>
    <w:rsid w:val="006820BE"/>
    <w:rsid w:val="00682B43"/>
    <w:rsid w:val="00682BDA"/>
    <w:rsid w:val="006831D2"/>
    <w:rsid w:val="00684413"/>
    <w:rsid w:val="00684D03"/>
    <w:rsid w:val="0068719C"/>
    <w:rsid w:val="00687F51"/>
    <w:rsid w:val="00690409"/>
    <w:rsid w:val="00692ECD"/>
    <w:rsid w:val="0069419C"/>
    <w:rsid w:val="006947C9"/>
    <w:rsid w:val="00695029"/>
    <w:rsid w:val="00696008"/>
    <w:rsid w:val="006963A6"/>
    <w:rsid w:val="00696618"/>
    <w:rsid w:val="006966B9"/>
    <w:rsid w:val="006A0FCC"/>
    <w:rsid w:val="006A2709"/>
    <w:rsid w:val="006A3123"/>
    <w:rsid w:val="006A481D"/>
    <w:rsid w:val="006A4CC1"/>
    <w:rsid w:val="006B1AC2"/>
    <w:rsid w:val="006B5331"/>
    <w:rsid w:val="006B65DD"/>
    <w:rsid w:val="006C0669"/>
    <w:rsid w:val="006C1EC6"/>
    <w:rsid w:val="006C391B"/>
    <w:rsid w:val="006C49CA"/>
    <w:rsid w:val="006C4A0C"/>
    <w:rsid w:val="006C5074"/>
    <w:rsid w:val="006C66B3"/>
    <w:rsid w:val="006C6F43"/>
    <w:rsid w:val="006D0883"/>
    <w:rsid w:val="006D1553"/>
    <w:rsid w:val="006D34AA"/>
    <w:rsid w:val="006D48AB"/>
    <w:rsid w:val="006D654C"/>
    <w:rsid w:val="006D73B7"/>
    <w:rsid w:val="006D73E3"/>
    <w:rsid w:val="006D7EB0"/>
    <w:rsid w:val="006E038E"/>
    <w:rsid w:val="006E04EC"/>
    <w:rsid w:val="006E0803"/>
    <w:rsid w:val="006E08F8"/>
    <w:rsid w:val="006E1A15"/>
    <w:rsid w:val="006E1ABB"/>
    <w:rsid w:val="006E1CAA"/>
    <w:rsid w:val="006E27D7"/>
    <w:rsid w:val="006E3292"/>
    <w:rsid w:val="006E3432"/>
    <w:rsid w:val="006E3CCE"/>
    <w:rsid w:val="006E4F5C"/>
    <w:rsid w:val="006E5B7E"/>
    <w:rsid w:val="006E6840"/>
    <w:rsid w:val="006F07A7"/>
    <w:rsid w:val="006F25A8"/>
    <w:rsid w:val="006F272C"/>
    <w:rsid w:val="006F489E"/>
    <w:rsid w:val="006F495A"/>
    <w:rsid w:val="006F584E"/>
    <w:rsid w:val="006F6BDE"/>
    <w:rsid w:val="006F6CA0"/>
    <w:rsid w:val="006F7484"/>
    <w:rsid w:val="006F7C9C"/>
    <w:rsid w:val="0070281B"/>
    <w:rsid w:val="007044B3"/>
    <w:rsid w:val="007047AF"/>
    <w:rsid w:val="007052B6"/>
    <w:rsid w:val="00705597"/>
    <w:rsid w:val="00705A96"/>
    <w:rsid w:val="00705AE7"/>
    <w:rsid w:val="00706A6F"/>
    <w:rsid w:val="007121D4"/>
    <w:rsid w:val="007122F0"/>
    <w:rsid w:val="00713926"/>
    <w:rsid w:val="00714E2E"/>
    <w:rsid w:val="007168B4"/>
    <w:rsid w:val="0071793B"/>
    <w:rsid w:val="00720D87"/>
    <w:rsid w:val="007236FE"/>
    <w:rsid w:val="00723961"/>
    <w:rsid w:val="007249C0"/>
    <w:rsid w:val="00730316"/>
    <w:rsid w:val="0073143A"/>
    <w:rsid w:val="00731AC5"/>
    <w:rsid w:val="00731BC2"/>
    <w:rsid w:val="00732303"/>
    <w:rsid w:val="00734266"/>
    <w:rsid w:val="00735377"/>
    <w:rsid w:val="007354E9"/>
    <w:rsid w:val="00735B6C"/>
    <w:rsid w:val="00741B9E"/>
    <w:rsid w:val="00743240"/>
    <w:rsid w:val="00743BEC"/>
    <w:rsid w:val="007440EB"/>
    <w:rsid w:val="00745979"/>
    <w:rsid w:val="00746C24"/>
    <w:rsid w:val="00746D4F"/>
    <w:rsid w:val="00746FDF"/>
    <w:rsid w:val="00750FE6"/>
    <w:rsid w:val="00751C62"/>
    <w:rsid w:val="007523FC"/>
    <w:rsid w:val="00753987"/>
    <w:rsid w:val="00754DEB"/>
    <w:rsid w:val="007569DD"/>
    <w:rsid w:val="00757139"/>
    <w:rsid w:val="00757EE9"/>
    <w:rsid w:val="007610FF"/>
    <w:rsid w:val="00763299"/>
    <w:rsid w:val="007639E9"/>
    <w:rsid w:val="00763D54"/>
    <w:rsid w:val="00763DBB"/>
    <w:rsid w:val="007644CF"/>
    <w:rsid w:val="00764EFD"/>
    <w:rsid w:val="00765087"/>
    <w:rsid w:val="00765303"/>
    <w:rsid w:val="00766EC6"/>
    <w:rsid w:val="0077170F"/>
    <w:rsid w:val="00772075"/>
    <w:rsid w:val="007723EB"/>
    <w:rsid w:val="007737AF"/>
    <w:rsid w:val="007738DD"/>
    <w:rsid w:val="00774491"/>
    <w:rsid w:val="007748C8"/>
    <w:rsid w:val="0077740C"/>
    <w:rsid w:val="00777661"/>
    <w:rsid w:val="00777E57"/>
    <w:rsid w:val="00780A84"/>
    <w:rsid w:val="007815F5"/>
    <w:rsid w:val="007820FC"/>
    <w:rsid w:val="00784CAE"/>
    <w:rsid w:val="00790EF0"/>
    <w:rsid w:val="00791839"/>
    <w:rsid w:val="0079419E"/>
    <w:rsid w:val="007A0D27"/>
    <w:rsid w:val="007A3751"/>
    <w:rsid w:val="007A3DEA"/>
    <w:rsid w:val="007A3E40"/>
    <w:rsid w:val="007A5DE2"/>
    <w:rsid w:val="007A65CC"/>
    <w:rsid w:val="007B052E"/>
    <w:rsid w:val="007B11D5"/>
    <w:rsid w:val="007B3366"/>
    <w:rsid w:val="007B3666"/>
    <w:rsid w:val="007B4811"/>
    <w:rsid w:val="007B6EA5"/>
    <w:rsid w:val="007B779A"/>
    <w:rsid w:val="007C0097"/>
    <w:rsid w:val="007C2E06"/>
    <w:rsid w:val="007C355C"/>
    <w:rsid w:val="007C5420"/>
    <w:rsid w:val="007C754D"/>
    <w:rsid w:val="007D0429"/>
    <w:rsid w:val="007D1E6B"/>
    <w:rsid w:val="007D3EC8"/>
    <w:rsid w:val="007D4FB1"/>
    <w:rsid w:val="007D7490"/>
    <w:rsid w:val="007E2346"/>
    <w:rsid w:val="007E2EB9"/>
    <w:rsid w:val="007E3DD1"/>
    <w:rsid w:val="007E407D"/>
    <w:rsid w:val="007E479F"/>
    <w:rsid w:val="007E4C44"/>
    <w:rsid w:val="007E6671"/>
    <w:rsid w:val="007E71C0"/>
    <w:rsid w:val="007E7747"/>
    <w:rsid w:val="007E7AA5"/>
    <w:rsid w:val="007F1CA0"/>
    <w:rsid w:val="007F1CB1"/>
    <w:rsid w:val="007F4DF9"/>
    <w:rsid w:val="007F564E"/>
    <w:rsid w:val="007F68C9"/>
    <w:rsid w:val="007F749C"/>
    <w:rsid w:val="007F76F7"/>
    <w:rsid w:val="007F7EFD"/>
    <w:rsid w:val="008033DB"/>
    <w:rsid w:val="00803DA4"/>
    <w:rsid w:val="0080684B"/>
    <w:rsid w:val="0080700F"/>
    <w:rsid w:val="008117A4"/>
    <w:rsid w:val="00811C8D"/>
    <w:rsid w:val="008120AC"/>
    <w:rsid w:val="0081313C"/>
    <w:rsid w:val="008134FB"/>
    <w:rsid w:val="008156DD"/>
    <w:rsid w:val="0081602D"/>
    <w:rsid w:val="008201F4"/>
    <w:rsid w:val="0082174D"/>
    <w:rsid w:val="00822471"/>
    <w:rsid w:val="00823D5D"/>
    <w:rsid w:val="0082579D"/>
    <w:rsid w:val="0082604C"/>
    <w:rsid w:val="0082669D"/>
    <w:rsid w:val="00826AE0"/>
    <w:rsid w:val="00830695"/>
    <w:rsid w:val="00830E7A"/>
    <w:rsid w:val="0083106A"/>
    <w:rsid w:val="008316A3"/>
    <w:rsid w:val="00831C3A"/>
    <w:rsid w:val="00833A12"/>
    <w:rsid w:val="00833ECA"/>
    <w:rsid w:val="008354CD"/>
    <w:rsid w:val="008358DB"/>
    <w:rsid w:val="0083699A"/>
    <w:rsid w:val="00837E7A"/>
    <w:rsid w:val="00841434"/>
    <w:rsid w:val="008435C7"/>
    <w:rsid w:val="00843AE1"/>
    <w:rsid w:val="00844F1F"/>
    <w:rsid w:val="00845469"/>
    <w:rsid w:val="0084607B"/>
    <w:rsid w:val="0084796B"/>
    <w:rsid w:val="00847F79"/>
    <w:rsid w:val="00850FCB"/>
    <w:rsid w:val="00852987"/>
    <w:rsid w:val="00855994"/>
    <w:rsid w:val="0085738F"/>
    <w:rsid w:val="0085777A"/>
    <w:rsid w:val="00863129"/>
    <w:rsid w:val="008638E4"/>
    <w:rsid w:val="00866432"/>
    <w:rsid w:val="008667E2"/>
    <w:rsid w:val="00866987"/>
    <w:rsid w:val="00866AED"/>
    <w:rsid w:val="00867693"/>
    <w:rsid w:val="00870973"/>
    <w:rsid w:val="0087255F"/>
    <w:rsid w:val="00873160"/>
    <w:rsid w:val="008733A7"/>
    <w:rsid w:val="00873DBE"/>
    <w:rsid w:val="00874305"/>
    <w:rsid w:val="00874BBB"/>
    <w:rsid w:val="00874E35"/>
    <w:rsid w:val="00876BFD"/>
    <w:rsid w:val="0087751A"/>
    <w:rsid w:val="0087783A"/>
    <w:rsid w:val="008821D5"/>
    <w:rsid w:val="008828DC"/>
    <w:rsid w:val="00882C95"/>
    <w:rsid w:val="008845B9"/>
    <w:rsid w:val="0089157E"/>
    <w:rsid w:val="00893771"/>
    <w:rsid w:val="0089463B"/>
    <w:rsid w:val="00896044"/>
    <w:rsid w:val="008970BA"/>
    <w:rsid w:val="008A1A42"/>
    <w:rsid w:val="008A1D6F"/>
    <w:rsid w:val="008A2D19"/>
    <w:rsid w:val="008A2E16"/>
    <w:rsid w:val="008A2F25"/>
    <w:rsid w:val="008A3F95"/>
    <w:rsid w:val="008A4787"/>
    <w:rsid w:val="008A4F46"/>
    <w:rsid w:val="008A51DC"/>
    <w:rsid w:val="008A53FF"/>
    <w:rsid w:val="008A5DEE"/>
    <w:rsid w:val="008B0D60"/>
    <w:rsid w:val="008B2194"/>
    <w:rsid w:val="008B300D"/>
    <w:rsid w:val="008B428F"/>
    <w:rsid w:val="008C0FA4"/>
    <w:rsid w:val="008C418D"/>
    <w:rsid w:val="008C421A"/>
    <w:rsid w:val="008C546E"/>
    <w:rsid w:val="008C6056"/>
    <w:rsid w:val="008D0007"/>
    <w:rsid w:val="008D073E"/>
    <w:rsid w:val="008D1774"/>
    <w:rsid w:val="008D1CFF"/>
    <w:rsid w:val="008D2017"/>
    <w:rsid w:val="008D37E7"/>
    <w:rsid w:val="008D5665"/>
    <w:rsid w:val="008E258E"/>
    <w:rsid w:val="008E2EB8"/>
    <w:rsid w:val="008E37BE"/>
    <w:rsid w:val="008E3DA9"/>
    <w:rsid w:val="008E63E1"/>
    <w:rsid w:val="008E67C3"/>
    <w:rsid w:val="008E6F1C"/>
    <w:rsid w:val="008E7C91"/>
    <w:rsid w:val="008F067B"/>
    <w:rsid w:val="008F4B78"/>
    <w:rsid w:val="008F51E8"/>
    <w:rsid w:val="008F5762"/>
    <w:rsid w:val="008F59C9"/>
    <w:rsid w:val="008F5A5B"/>
    <w:rsid w:val="008F7CB8"/>
    <w:rsid w:val="00900448"/>
    <w:rsid w:val="00905C56"/>
    <w:rsid w:val="00905D22"/>
    <w:rsid w:val="00906187"/>
    <w:rsid w:val="00906FD6"/>
    <w:rsid w:val="0091049A"/>
    <w:rsid w:val="00911960"/>
    <w:rsid w:val="009119BC"/>
    <w:rsid w:val="00912BEA"/>
    <w:rsid w:val="00912D01"/>
    <w:rsid w:val="009138CB"/>
    <w:rsid w:val="0091475D"/>
    <w:rsid w:val="00914A5E"/>
    <w:rsid w:val="0091563B"/>
    <w:rsid w:val="00916A09"/>
    <w:rsid w:val="00916ED4"/>
    <w:rsid w:val="009203DE"/>
    <w:rsid w:val="0092111F"/>
    <w:rsid w:val="00921D71"/>
    <w:rsid w:val="00923BBB"/>
    <w:rsid w:val="00925441"/>
    <w:rsid w:val="00927B0A"/>
    <w:rsid w:val="0093154A"/>
    <w:rsid w:val="00932503"/>
    <w:rsid w:val="00932C76"/>
    <w:rsid w:val="0093475C"/>
    <w:rsid w:val="00934E42"/>
    <w:rsid w:val="0093605F"/>
    <w:rsid w:val="00936BBC"/>
    <w:rsid w:val="00937950"/>
    <w:rsid w:val="00937B26"/>
    <w:rsid w:val="00942A10"/>
    <w:rsid w:val="00943997"/>
    <w:rsid w:val="00944BBF"/>
    <w:rsid w:val="009451CC"/>
    <w:rsid w:val="0094567C"/>
    <w:rsid w:val="00945F48"/>
    <w:rsid w:val="009475D9"/>
    <w:rsid w:val="00950B36"/>
    <w:rsid w:val="00950B7F"/>
    <w:rsid w:val="0095196D"/>
    <w:rsid w:val="00951F43"/>
    <w:rsid w:val="0095230F"/>
    <w:rsid w:val="009532F6"/>
    <w:rsid w:val="00954AD0"/>
    <w:rsid w:val="00954B13"/>
    <w:rsid w:val="00955791"/>
    <w:rsid w:val="00955ABB"/>
    <w:rsid w:val="00963167"/>
    <w:rsid w:val="00963D76"/>
    <w:rsid w:val="00965D9A"/>
    <w:rsid w:val="00965ECB"/>
    <w:rsid w:val="00966E7C"/>
    <w:rsid w:val="009720A2"/>
    <w:rsid w:val="009748B9"/>
    <w:rsid w:val="00974D71"/>
    <w:rsid w:val="00974DF4"/>
    <w:rsid w:val="009750C7"/>
    <w:rsid w:val="00976112"/>
    <w:rsid w:val="00976508"/>
    <w:rsid w:val="00977B4A"/>
    <w:rsid w:val="009800CF"/>
    <w:rsid w:val="00980DB1"/>
    <w:rsid w:val="009822ED"/>
    <w:rsid w:val="00982EE3"/>
    <w:rsid w:val="00986037"/>
    <w:rsid w:val="00987871"/>
    <w:rsid w:val="0099017F"/>
    <w:rsid w:val="00990345"/>
    <w:rsid w:val="00990C70"/>
    <w:rsid w:val="00991155"/>
    <w:rsid w:val="00991495"/>
    <w:rsid w:val="00991735"/>
    <w:rsid w:val="00992407"/>
    <w:rsid w:val="0099248F"/>
    <w:rsid w:val="00993904"/>
    <w:rsid w:val="00993FA7"/>
    <w:rsid w:val="00994299"/>
    <w:rsid w:val="009955A9"/>
    <w:rsid w:val="009967FC"/>
    <w:rsid w:val="009971E4"/>
    <w:rsid w:val="00997FF7"/>
    <w:rsid w:val="009A0E36"/>
    <w:rsid w:val="009A105F"/>
    <w:rsid w:val="009A2DA1"/>
    <w:rsid w:val="009A5089"/>
    <w:rsid w:val="009A51BB"/>
    <w:rsid w:val="009A6164"/>
    <w:rsid w:val="009A644E"/>
    <w:rsid w:val="009B03D5"/>
    <w:rsid w:val="009B24AC"/>
    <w:rsid w:val="009B2CDA"/>
    <w:rsid w:val="009B3CFB"/>
    <w:rsid w:val="009B43F4"/>
    <w:rsid w:val="009B4F8D"/>
    <w:rsid w:val="009B563D"/>
    <w:rsid w:val="009B6CCA"/>
    <w:rsid w:val="009B6EA1"/>
    <w:rsid w:val="009B7290"/>
    <w:rsid w:val="009B7826"/>
    <w:rsid w:val="009B792D"/>
    <w:rsid w:val="009C04E4"/>
    <w:rsid w:val="009C0C2A"/>
    <w:rsid w:val="009C2167"/>
    <w:rsid w:val="009C2E4E"/>
    <w:rsid w:val="009C6096"/>
    <w:rsid w:val="009C7457"/>
    <w:rsid w:val="009C792E"/>
    <w:rsid w:val="009D0C7A"/>
    <w:rsid w:val="009D0F63"/>
    <w:rsid w:val="009D105A"/>
    <w:rsid w:val="009D191E"/>
    <w:rsid w:val="009D1D59"/>
    <w:rsid w:val="009D257A"/>
    <w:rsid w:val="009D3365"/>
    <w:rsid w:val="009D344A"/>
    <w:rsid w:val="009D42B0"/>
    <w:rsid w:val="009D60FF"/>
    <w:rsid w:val="009D6F03"/>
    <w:rsid w:val="009D7565"/>
    <w:rsid w:val="009D75AE"/>
    <w:rsid w:val="009D79E1"/>
    <w:rsid w:val="009E1743"/>
    <w:rsid w:val="009E491D"/>
    <w:rsid w:val="009E644A"/>
    <w:rsid w:val="009E6821"/>
    <w:rsid w:val="009E719A"/>
    <w:rsid w:val="009F052B"/>
    <w:rsid w:val="009F0D8B"/>
    <w:rsid w:val="009F57C7"/>
    <w:rsid w:val="009F670C"/>
    <w:rsid w:val="009F6B42"/>
    <w:rsid w:val="009F7171"/>
    <w:rsid w:val="00A01924"/>
    <w:rsid w:val="00A03D33"/>
    <w:rsid w:val="00A04AFE"/>
    <w:rsid w:val="00A04DFC"/>
    <w:rsid w:val="00A05468"/>
    <w:rsid w:val="00A07042"/>
    <w:rsid w:val="00A07F70"/>
    <w:rsid w:val="00A11595"/>
    <w:rsid w:val="00A11B75"/>
    <w:rsid w:val="00A11BA7"/>
    <w:rsid w:val="00A12F44"/>
    <w:rsid w:val="00A1315A"/>
    <w:rsid w:val="00A14F74"/>
    <w:rsid w:val="00A15CB4"/>
    <w:rsid w:val="00A173ED"/>
    <w:rsid w:val="00A174BB"/>
    <w:rsid w:val="00A22FAB"/>
    <w:rsid w:val="00A23A87"/>
    <w:rsid w:val="00A24181"/>
    <w:rsid w:val="00A2773A"/>
    <w:rsid w:val="00A27D3D"/>
    <w:rsid w:val="00A3373F"/>
    <w:rsid w:val="00A33E29"/>
    <w:rsid w:val="00A34052"/>
    <w:rsid w:val="00A3570D"/>
    <w:rsid w:val="00A3577C"/>
    <w:rsid w:val="00A377AE"/>
    <w:rsid w:val="00A40380"/>
    <w:rsid w:val="00A44A1B"/>
    <w:rsid w:val="00A44BFD"/>
    <w:rsid w:val="00A45998"/>
    <w:rsid w:val="00A45B44"/>
    <w:rsid w:val="00A46140"/>
    <w:rsid w:val="00A46BB8"/>
    <w:rsid w:val="00A46EDA"/>
    <w:rsid w:val="00A5060C"/>
    <w:rsid w:val="00A50D72"/>
    <w:rsid w:val="00A52489"/>
    <w:rsid w:val="00A5420F"/>
    <w:rsid w:val="00A54A57"/>
    <w:rsid w:val="00A55394"/>
    <w:rsid w:val="00A5586C"/>
    <w:rsid w:val="00A55944"/>
    <w:rsid w:val="00A568A0"/>
    <w:rsid w:val="00A5693E"/>
    <w:rsid w:val="00A56A52"/>
    <w:rsid w:val="00A573F4"/>
    <w:rsid w:val="00A6107A"/>
    <w:rsid w:val="00A620CF"/>
    <w:rsid w:val="00A622AE"/>
    <w:rsid w:val="00A633BD"/>
    <w:rsid w:val="00A67C75"/>
    <w:rsid w:val="00A71D13"/>
    <w:rsid w:val="00A721F3"/>
    <w:rsid w:val="00A72811"/>
    <w:rsid w:val="00A72F10"/>
    <w:rsid w:val="00A73632"/>
    <w:rsid w:val="00A73923"/>
    <w:rsid w:val="00A73A67"/>
    <w:rsid w:val="00A756DD"/>
    <w:rsid w:val="00A75B15"/>
    <w:rsid w:val="00A76A40"/>
    <w:rsid w:val="00A80411"/>
    <w:rsid w:val="00A81062"/>
    <w:rsid w:val="00A81673"/>
    <w:rsid w:val="00A8344B"/>
    <w:rsid w:val="00A861DF"/>
    <w:rsid w:val="00A86AB9"/>
    <w:rsid w:val="00A9034F"/>
    <w:rsid w:val="00A906EB"/>
    <w:rsid w:val="00A92E1B"/>
    <w:rsid w:val="00A930FB"/>
    <w:rsid w:val="00A936B8"/>
    <w:rsid w:val="00A93F67"/>
    <w:rsid w:val="00A9577E"/>
    <w:rsid w:val="00A95897"/>
    <w:rsid w:val="00A95CCE"/>
    <w:rsid w:val="00A9603B"/>
    <w:rsid w:val="00A962C3"/>
    <w:rsid w:val="00A96D4F"/>
    <w:rsid w:val="00A97FF6"/>
    <w:rsid w:val="00AA03CB"/>
    <w:rsid w:val="00AA3461"/>
    <w:rsid w:val="00AA5101"/>
    <w:rsid w:val="00AA5802"/>
    <w:rsid w:val="00AA70FF"/>
    <w:rsid w:val="00AA72F1"/>
    <w:rsid w:val="00AA76F0"/>
    <w:rsid w:val="00AB046F"/>
    <w:rsid w:val="00AC188F"/>
    <w:rsid w:val="00AC5883"/>
    <w:rsid w:val="00AC6605"/>
    <w:rsid w:val="00AD0260"/>
    <w:rsid w:val="00AD14BF"/>
    <w:rsid w:val="00AD2DF2"/>
    <w:rsid w:val="00AD3054"/>
    <w:rsid w:val="00AD6A05"/>
    <w:rsid w:val="00AD6E13"/>
    <w:rsid w:val="00AE338A"/>
    <w:rsid w:val="00AE3C2A"/>
    <w:rsid w:val="00AE4B4F"/>
    <w:rsid w:val="00AE68BE"/>
    <w:rsid w:val="00AE6B73"/>
    <w:rsid w:val="00AE6C1A"/>
    <w:rsid w:val="00AE6C9E"/>
    <w:rsid w:val="00AE72C0"/>
    <w:rsid w:val="00AF298E"/>
    <w:rsid w:val="00AF3457"/>
    <w:rsid w:val="00AF567D"/>
    <w:rsid w:val="00AF5DEB"/>
    <w:rsid w:val="00AF62D3"/>
    <w:rsid w:val="00AF642E"/>
    <w:rsid w:val="00AF65A3"/>
    <w:rsid w:val="00AF672E"/>
    <w:rsid w:val="00AF68A8"/>
    <w:rsid w:val="00B01132"/>
    <w:rsid w:val="00B0197C"/>
    <w:rsid w:val="00B01990"/>
    <w:rsid w:val="00B0206E"/>
    <w:rsid w:val="00B031D1"/>
    <w:rsid w:val="00B033AC"/>
    <w:rsid w:val="00B05858"/>
    <w:rsid w:val="00B079D8"/>
    <w:rsid w:val="00B07D69"/>
    <w:rsid w:val="00B07F94"/>
    <w:rsid w:val="00B11C8E"/>
    <w:rsid w:val="00B1279A"/>
    <w:rsid w:val="00B12A68"/>
    <w:rsid w:val="00B12C5B"/>
    <w:rsid w:val="00B12F2C"/>
    <w:rsid w:val="00B14FA3"/>
    <w:rsid w:val="00B15B9C"/>
    <w:rsid w:val="00B15FE0"/>
    <w:rsid w:val="00B208A3"/>
    <w:rsid w:val="00B222D2"/>
    <w:rsid w:val="00B22523"/>
    <w:rsid w:val="00B22649"/>
    <w:rsid w:val="00B235B7"/>
    <w:rsid w:val="00B23A8F"/>
    <w:rsid w:val="00B24A30"/>
    <w:rsid w:val="00B24C09"/>
    <w:rsid w:val="00B24D58"/>
    <w:rsid w:val="00B25685"/>
    <w:rsid w:val="00B264FB"/>
    <w:rsid w:val="00B279B5"/>
    <w:rsid w:val="00B3065A"/>
    <w:rsid w:val="00B30879"/>
    <w:rsid w:val="00B3130B"/>
    <w:rsid w:val="00B31B0A"/>
    <w:rsid w:val="00B3339A"/>
    <w:rsid w:val="00B33640"/>
    <w:rsid w:val="00B3483A"/>
    <w:rsid w:val="00B36CA9"/>
    <w:rsid w:val="00B371C3"/>
    <w:rsid w:val="00B37699"/>
    <w:rsid w:val="00B40316"/>
    <w:rsid w:val="00B4051D"/>
    <w:rsid w:val="00B41A5C"/>
    <w:rsid w:val="00B41ACA"/>
    <w:rsid w:val="00B424D4"/>
    <w:rsid w:val="00B42895"/>
    <w:rsid w:val="00B45676"/>
    <w:rsid w:val="00B479C8"/>
    <w:rsid w:val="00B47BA0"/>
    <w:rsid w:val="00B5080B"/>
    <w:rsid w:val="00B5205A"/>
    <w:rsid w:val="00B52668"/>
    <w:rsid w:val="00B52D55"/>
    <w:rsid w:val="00B545A8"/>
    <w:rsid w:val="00B546C0"/>
    <w:rsid w:val="00B54933"/>
    <w:rsid w:val="00B61F77"/>
    <w:rsid w:val="00B62378"/>
    <w:rsid w:val="00B63D9D"/>
    <w:rsid w:val="00B655C7"/>
    <w:rsid w:val="00B66E3A"/>
    <w:rsid w:val="00B67269"/>
    <w:rsid w:val="00B72392"/>
    <w:rsid w:val="00B733ED"/>
    <w:rsid w:val="00B73AFE"/>
    <w:rsid w:val="00B74941"/>
    <w:rsid w:val="00B75082"/>
    <w:rsid w:val="00B764EE"/>
    <w:rsid w:val="00B77948"/>
    <w:rsid w:val="00B81057"/>
    <w:rsid w:val="00B8190F"/>
    <w:rsid w:val="00B83A9C"/>
    <w:rsid w:val="00B84BE8"/>
    <w:rsid w:val="00B852A3"/>
    <w:rsid w:val="00B85FEC"/>
    <w:rsid w:val="00B8649F"/>
    <w:rsid w:val="00B86AEC"/>
    <w:rsid w:val="00B90D7C"/>
    <w:rsid w:val="00B913FF"/>
    <w:rsid w:val="00B9582B"/>
    <w:rsid w:val="00B96822"/>
    <w:rsid w:val="00B97445"/>
    <w:rsid w:val="00B97D32"/>
    <w:rsid w:val="00B97F00"/>
    <w:rsid w:val="00BA0570"/>
    <w:rsid w:val="00BA1089"/>
    <w:rsid w:val="00BA44D9"/>
    <w:rsid w:val="00BA4BC3"/>
    <w:rsid w:val="00BA4D76"/>
    <w:rsid w:val="00BA51C9"/>
    <w:rsid w:val="00BA520D"/>
    <w:rsid w:val="00BA54A3"/>
    <w:rsid w:val="00BA5511"/>
    <w:rsid w:val="00BA552C"/>
    <w:rsid w:val="00BB0296"/>
    <w:rsid w:val="00BB1952"/>
    <w:rsid w:val="00BB282D"/>
    <w:rsid w:val="00BB2ACF"/>
    <w:rsid w:val="00BB3125"/>
    <w:rsid w:val="00BB3770"/>
    <w:rsid w:val="00BB4D78"/>
    <w:rsid w:val="00BB7CA9"/>
    <w:rsid w:val="00BC0F9D"/>
    <w:rsid w:val="00BC1D3F"/>
    <w:rsid w:val="00BC30BF"/>
    <w:rsid w:val="00BC31BF"/>
    <w:rsid w:val="00BC4905"/>
    <w:rsid w:val="00BC665F"/>
    <w:rsid w:val="00BD1269"/>
    <w:rsid w:val="00BD1550"/>
    <w:rsid w:val="00BD2764"/>
    <w:rsid w:val="00BD42B1"/>
    <w:rsid w:val="00BD4352"/>
    <w:rsid w:val="00BD45C7"/>
    <w:rsid w:val="00BD462E"/>
    <w:rsid w:val="00BD5D2E"/>
    <w:rsid w:val="00BD75AE"/>
    <w:rsid w:val="00BD770F"/>
    <w:rsid w:val="00BE00B5"/>
    <w:rsid w:val="00BE0370"/>
    <w:rsid w:val="00BE0665"/>
    <w:rsid w:val="00BE1CBC"/>
    <w:rsid w:val="00BE2507"/>
    <w:rsid w:val="00BE2A77"/>
    <w:rsid w:val="00BE4FFB"/>
    <w:rsid w:val="00BF0476"/>
    <w:rsid w:val="00BF081F"/>
    <w:rsid w:val="00BF0E37"/>
    <w:rsid w:val="00BF32BD"/>
    <w:rsid w:val="00BF33F8"/>
    <w:rsid w:val="00BF399D"/>
    <w:rsid w:val="00BF41E3"/>
    <w:rsid w:val="00BF444E"/>
    <w:rsid w:val="00BF4719"/>
    <w:rsid w:val="00BF637D"/>
    <w:rsid w:val="00BF6509"/>
    <w:rsid w:val="00BF69E9"/>
    <w:rsid w:val="00C00535"/>
    <w:rsid w:val="00C00862"/>
    <w:rsid w:val="00C008BA"/>
    <w:rsid w:val="00C0129A"/>
    <w:rsid w:val="00C014AB"/>
    <w:rsid w:val="00C01733"/>
    <w:rsid w:val="00C02DB2"/>
    <w:rsid w:val="00C03915"/>
    <w:rsid w:val="00C043F0"/>
    <w:rsid w:val="00C06F61"/>
    <w:rsid w:val="00C10379"/>
    <w:rsid w:val="00C1098F"/>
    <w:rsid w:val="00C11EEE"/>
    <w:rsid w:val="00C13463"/>
    <w:rsid w:val="00C13EAA"/>
    <w:rsid w:val="00C146F1"/>
    <w:rsid w:val="00C14FF4"/>
    <w:rsid w:val="00C161F0"/>
    <w:rsid w:val="00C1792B"/>
    <w:rsid w:val="00C2045C"/>
    <w:rsid w:val="00C22170"/>
    <w:rsid w:val="00C24117"/>
    <w:rsid w:val="00C24C82"/>
    <w:rsid w:val="00C26E73"/>
    <w:rsid w:val="00C27935"/>
    <w:rsid w:val="00C27C47"/>
    <w:rsid w:val="00C30E45"/>
    <w:rsid w:val="00C31D52"/>
    <w:rsid w:val="00C327D5"/>
    <w:rsid w:val="00C3336C"/>
    <w:rsid w:val="00C33A81"/>
    <w:rsid w:val="00C33C39"/>
    <w:rsid w:val="00C367C9"/>
    <w:rsid w:val="00C36963"/>
    <w:rsid w:val="00C36964"/>
    <w:rsid w:val="00C370AC"/>
    <w:rsid w:val="00C40124"/>
    <w:rsid w:val="00C404F6"/>
    <w:rsid w:val="00C40AF4"/>
    <w:rsid w:val="00C41C80"/>
    <w:rsid w:val="00C45071"/>
    <w:rsid w:val="00C45682"/>
    <w:rsid w:val="00C4587A"/>
    <w:rsid w:val="00C45C01"/>
    <w:rsid w:val="00C47CEE"/>
    <w:rsid w:val="00C508F5"/>
    <w:rsid w:val="00C5122E"/>
    <w:rsid w:val="00C517A5"/>
    <w:rsid w:val="00C5266F"/>
    <w:rsid w:val="00C53666"/>
    <w:rsid w:val="00C54473"/>
    <w:rsid w:val="00C54D54"/>
    <w:rsid w:val="00C55161"/>
    <w:rsid w:val="00C55500"/>
    <w:rsid w:val="00C613A7"/>
    <w:rsid w:val="00C61CB0"/>
    <w:rsid w:val="00C632D4"/>
    <w:rsid w:val="00C633CA"/>
    <w:rsid w:val="00C63CFD"/>
    <w:rsid w:val="00C63F66"/>
    <w:rsid w:val="00C650E0"/>
    <w:rsid w:val="00C67AD8"/>
    <w:rsid w:val="00C71CD4"/>
    <w:rsid w:val="00C7575F"/>
    <w:rsid w:val="00C77A0C"/>
    <w:rsid w:val="00C8006D"/>
    <w:rsid w:val="00C81FC5"/>
    <w:rsid w:val="00C830C6"/>
    <w:rsid w:val="00C83C08"/>
    <w:rsid w:val="00C8440B"/>
    <w:rsid w:val="00C87F0E"/>
    <w:rsid w:val="00C91D90"/>
    <w:rsid w:val="00C935C3"/>
    <w:rsid w:val="00C93DF5"/>
    <w:rsid w:val="00C95BB2"/>
    <w:rsid w:val="00C966EA"/>
    <w:rsid w:val="00C97A1D"/>
    <w:rsid w:val="00CA26C1"/>
    <w:rsid w:val="00CA2A82"/>
    <w:rsid w:val="00CA3433"/>
    <w:rsid w:val="00CA38E0"/>
    <w:rsid w:val="00CA3BFF"/>
    <w:rsid w:val="00CA40E4"/>
    <w:rsid w:val="00CA4AFC"/>
    <w:rsid w:val="00CA5AB2"/>
    <w:rsid w:val="00CA5BA1"/>
    <w:rsid w:val="00CA5D55"/>
    <w:rsid w:val="00CA6013"/>
    <w:rsid w:val="00CA712E"/>
    <w:rsid w:val="00CB106A"/>
    <w:rsid w:val="00CB126A"/>
    <w:rsid w:val="00CB1556"/>
    <w:rsid w:val="00CB2E35"/>
    <w:rsid w:val="00CB4E68"/>
    <w:rsid w:val="00CB610F"/>
    <w:rsid w:val="00CB6BD1"/>
    <w:rsid w:val="00CC086B"/>
    <w:rsid w:val="00CC1703"/>
    <w:rsid w:val="00CC2435"/>
    <w:rsid w:val="00CC26EF"/>
    <w:rsid w:val="00CC2970"/>
    <w:rsid w:val="00CC2BBF"/>
    <w:rsid w:val="00CC2BE6"/>
    <w:rsid w:val="00CC2D57"/>
    <w:rsid w:val="00CC2FC3"/>
    <w:rsid w:val="00CC46F4"/>
    <w:rsid w:val="00CC5D06"/>
    <w:rsid w:val="00CC5DD1"/>
    <w:rsid w:val="00CC6FBA"/>
    <w:rsid w:val="00CC7A1C"/>
    <w:rsid w:val="00CC7E62"/>
    <w:rsid w:val="00CD0F55"/>
    <w:rsid w:val="00CD1A31"/>
    <w:rsid w:val="00CD23F4"/>
    <w:rsid w:val="00CD2597"/>
    <w:rsid w:val="00CD29BC"/>
    <w:rsid w:val="00CD37E7"/>
    <w:rsid w:val="00CD7DFF"/>
    <w:rsid w:val="00CE07F4"/>
    <w:rsid w:val="00CE1915"/>
    <w:rsid w:val="00CE2DE0"/>
    <w:rsid w:val="00CE2E1A"/>
    <w:rsid w:val="00CE3279"/>
    <w:rsid w:val="00CE370B"/>
    <w:rsid w:val="00CE3CF1"/>
    <w:rsid w:val="00CE7A29"/>
    <w:rsid w:val="00CE7DB8"/>
    <w:rsid w:val="00CF230D"/>
    <w:rsid w:val="00CF560A"/>
    <w:rsid w:val="00CF7CAD"/>
    <w:rsid w:val="00D00E62"/>
    <w:rsid w:val="00D01499"/>
    <w:rsid w:val="00D01F9C"/>
    <w:rsid w:val="00D02313"/>
    <w:rsid w:val="00D04820"/>
    <w:rsid w:val="00D04911"/>
    <w:rsid w:val="00D05DA2"/>
    <w:rsid w:val="00D07AFC"/>
    <w:rsid w:val="00D07CFD"/>
    <w:rsid w:val="00D10695"/>
    <w:rsid w:val="00D127C1"/>
    <w:rsid w:val="00D1713C"/>
    <w:rsid w:val="00D20897"/>
    <w:rsid w:val="00D21B04"/>
    <w:rsid w:val="00D244AC"/>
    <w:rsid w:val="00D25CC5"/>
    <w:rsid w:val="00D26746"/>
    <w:rsid w:val="00D2682A"/>
    <w:rsid w:val="00D26C55"/>
    <w:rsid w:val="00D309D7"/>
    <w:rsid w:val="00D31961"/>
    <w:rsid w:val="00D32924"/>
    <w:rsid w:val="00D34A01"/>
    <w:rsid w:val="00D35F2A"/>
    <w:rsid w:val="00D40652"/>
    <w:rsid w:val="00D40A38"/>
    <w:rsid w:val="00D4170F"/>
    <w:rsid w:val="00D43012"/>
    <w:rsid w:val="00D4524C"/>
    <w:rsid w:val="00D45F81"/>
    <w:rsid w:val="00D4644D"/>
    <w:rsid w:val="00D46938"/>
    <w:rsid w:val="00D51C73"/>
    <w:rsid w:val="00D5278C"/>
    <w:rsid w:val="00D54D38"/>
    <w:rsid w:val="00D56004"/>
    <w:rsid w:val="00D57EC9"/>
    <w:rsid w:val="00D6042F"/>
    <w:rsid w:val="00D60E5B"/>
    <w:rsid w:val="00D62CA4"/>
    <w:rsid w:val="00D65032"/>
    <w:rsid w:val="00D65086"/>
    <w:rsid w:val="00D70DF7"/>
    <w:rsid w:val="00D73356"/>
    <w:rsid w:val="00D7397C"/>
    <w:rsid w:val="00D73E19"/>
    <w:rsid w:val="00D75E6E"/>
    <w:rsid w:val="00D76585"/>
    <w:rsid w:val="00D76822"/>
    <w:rsid w:val="00D77741"/>
    <w:rsid w:val="00D77881"/>
    <w:rsid w:val="00D80816"/>
    <w:rsid w:val="00D8173E"/>
    <w:rsid w:val="00D83239"/>
    <w:rsid w:val="00D83244"/>
    <w:rsid w:val="00D8329E"/>
    <w:rsid w:val="00D8366D"/>
    <w:rsid w:val="00D837A7"/>
    <w:rsid w:val="00D83B80"/>
    <w:rsid w:val="00D84210"/>
    <w:rsid w:val="00D86616"/>
    <w:rsid w:val="00D86E30"/>
    <w:rsid w:val="00D86E47"/>
    <w:rsid w:val="00D9103A"/>
    <w:rsid w:val="00D913D5"/>
    <w:rsid w:val="00D91D6B"/>
    <w:rsid w:val="00D92717"/>
    <w:rsid w:val="00D93B4C"/>
    <w:rsid w:val="00D95063"/>
    <w:rsid w:val="00D96140"/>
    <w:rsid w:val="00D96A46"/>
    <w:rsid w:val="00D979AC"/>
    <w:rsid w:val="00DA0E0B"/>
    <w:rsid w:val="00DA18F6"/>
    <w:rsid w:val="00DA1D9D"/>
    <w:rsid w:val="00DA2370"/>
    <w:rsid w:val="00DA2815"/>
    <w:rsid w:val="00DA37F8"/>
    <w:rsid w:val="00DB14E1"/>
    <w:rsid w:val="00DB1799"/>
    <w:rsid w:val="00DB18D8"/>
    <w:rsid w:val="00DB38CB"/>
    <w:rsid w:val="00DB4CB7"/>
    <w:rsid w:val="00DB74E9"/>
    <w:rsid w:val="00DB79C0"/>
    <w:rsid w:val="00DC0148"/>
    <w:rsid w:val="00DC0775"/>
    <w:rsid w:val="00DC0C52"/>
    <w:rsid w:val="00DC124D"/>
    <w:rsid w:val="00DC293D"/>
    <w:rsid w:val="00DC2D21"/>
    <w:rsid w:val="00DC2FD9"/>
    <w:rsid w:val="00DC3153"/>
    <w:rsid w:val="00DC3352"/>
    <w:rsid w:val="00DC43EB"/>
    <w:rsid w:val="00DC47C5"/>
    <w:rsid w:val="00DC5069"/>
    <w:rsid w:val="00DC50E8"/>
    <w:rsid w:val="00DC6666"/>
    <w:rsid w:val="00DC67EC"/>
    <w:rsid w:val="00DC6B1D"/>
    <w:rsid w:val="00DC7D8A"/>
    <w:rsid w:val="00DC7DAF"/>
    <w:rsid w:val="00DD0057"/>
    <w:rsid w:val="00DD04A6"/>
    <w:rsid w:val="00DD1786"/>
    <w:rsid w:val="00DD2683"/>
    <w:rsid w:val="00DD4FDE"/>
    <w:rsid w:val="00DD69A1"/>
    <w:rsid w:val="00DD76BC"/>
    <w:rsid w:val="00DD77AB"/>
    <w:rsid w:val="00DE0A4B"/>
    <w:rsid w:val="00DE2948"/>
    <w:rsid w:val="00DE3E54"/>
    <w:rsid w:val="00DE6265"/>
    <w:rsid w:val="00DE6604"/>
    <w:rsid w:val="00DE6700"/>
    <w:rsid w:val="00DE7D48"/>
    <w:rsid w:val="00DE7FDA"/>
    <w:rsid w:val="00DF2099"/>
    <w:rsid w:val="00DF3E1D"/>
    <w:rsid w:val="00DF7E97"/>
    <w:rsid w:val="00E038E2"/>
    <w:rsid w:val="00E03BCE"/>
    <w:rsid w:val="00E04104"/>
    <w:rsid w:val="00E045BA"/>
    <w:rsid w:val="00E04817"/>
    <w:rsid w:val="00E115B4"/>
    <w:rsid w:val="00E1289F"/>
    <w:rsid w:val="00E12E80"/>
    <w:rsid w:val="00E145CD"/>
    <w:rsid w:val="00E14F96"/>
    <w:rsid w:val="00E15812"/>
    <w:rsid w:val="00E16E79"/>
    <w:rsid w:val="00E17482"/>
    <w:rsid w:val="00E20EE9"/>
    <w:rsid w:val="00E23B79"/>
    <w:rsid w:val="00E24184"/>
    <w:rsid w:val="00E26206"/>
    <w:rsid w:val="00E31A20"/>
    <w:rsid w:val="00E31AF7"/>
    <w:rsid w:val="00E3343C"/>
    <w:rsid w:val="00E337DF"/>
    <w:rsid w:val="00E34D8B"/>
    <w:rsid w:val="00E35482"/>
    <w:rsid w:val="00E35EA2"/>
    <w:rsid w:val="00E36F07"/>
    <w:rsid w:val="00E37709"/>
    <w:rsid w:val="00E40FA7"/>
    <w:rsid w:val="00E4151F"/>
    <w:rsid w:val="00E41533"/>
    <w:rsid w:val="00E4162C"/>
    <w:rsid w:val="00E41FC9"/>
    <w:rsid w:val="00E43C72"/>
    <w:rsid w:val="00E43E04"/>
    <w:rsid w:val="00E44199"/>
    <w:rsid w:val="00E441B9"/>
    <w:rsid w:val="00E44E19"/>
    <w:rsid w:val="00E454C2"/>
    <w:rsid w:val="00E46369"/>
    <w:rsid w:val="00E47151"/>
    <w:rsid w:val="00E530D0"/>
    <w:rsid w:val="00E53838"/>
    <w:rsid w:val="00E55389"/>
    <w:rsid w:val="00E56435"/>
    <w:rsid w:val="00E57E1E"/>
    <w:rsid w:val="00E616BA"/>
    <w:rsid w:val="00E621DF"/>
    <w:rsid w:val="00E62CDE"/>
    <w:rsid w:val="00E632E7"/>
    <w:rsid w:val="00E65D7A"/>
    <w:rsid w:val="00E65E4F"/>
    <w:rsid w:val="00E663D2"/>
    <w:rsid w:val="00E67A0E"/>
    <w:rsid w:val="00E710F9"/>
    <w:rsid w:val="00E715DA"/>
    <w:rsid w:val="00E716D2"/>
    <w:rsid w:val="00E7174B"/>
    <w:rsid w:val="00E71F3D"/>
    <w:rsid w:val="00E7387E"/>
    <w:rsid w:val="00E738FB"/>
    <w:rsid w:val="00E7451A"/>
    <w:rsid w:val="00E74750"/>
    <w:rsid w:val="00E75355"/>
    <w:rsid w:val="00E763BF"/>
    <w:rsid w:val="00E76C28"/>
    <w:rsid w:val="00E77237"/>
    <w:rsid w:val="00E77F4C"/>
    <w:rsid w:val="00E80B64"/>
    <w:rsid w:val="00E8135F"/>
    <w:rsid w:val="00E82AD9"/>
    <w:rsid w:val="00E82B5C"/>
    <w:rsid w:val="00E8338C"/>
    <w:rsid w:val="00E83C7E"/>
    <w:rsid w:val="00E8413B"/>
    <w:rsid w:val="00E855BC"/>
    <w:rsid w:val="00E85D6E"/>
    <w:rsid w:val="00E87662"/>
    <w:rsid w:val="00E879AE"/>
    <w:rsid w:val="00E91100"/>
    <w:rsid w:val="00E91D05"/>
    <w:rsid w:val="00E92075"/>
    <w:rsid w:val="00E9473D"/>
    <w:rsid w:val="00E9611F"/>
    <w:rsid w:val="00EA01FD"/>
    <w:rsid w:val="00EA14E7"/>
    <w:rsid w:val="00EA1C50"/>
    <w:rsid w:val="00EA2516"/>
    <w:rsid w:val="00EA3941"/>
    <w:rsid w:val="00EB0546"/>
    <w:rsid w:val="00EB2911"/>
    <w:rsid w:val="00EB542A"/>
    <w:rsid w:val="00EB5604"/>
    <w:rsid w:val="00EB66A1"/>
    <w:rsid w:val="00EB6A31"/>
    <w:rsid w:val="00EB6AE2"/>
    <w:rsid w:val="00EB7C44"/>
    <w:rsid w:val="00EB7D2F"/>
    <w:rsid w:val="00EC053E"/>
    <w:rsid w:val="00EC094C"/>
    <w:rsid w:val="00EC0C11"/>
    <w:rsid w:val="00EC1E01"/>
    <w:rsid w:val="00EC48F6"/>
    <w:rsid w:val="00EC5E27"/>
    <w:rsid w:val="00EC6B85"/>
    <w:rsid w:val="00EC6F71"/>
    <w:rsid w:val="00EC73CD"/>
    <w:rsid w:val="00ED1339"/>
    <w:rsid w:val="00ED190F"/>
    <w:rsid w:val="00ED19D0"/>
    <w:rsid w:val="00ED1AFF"/>
    <w:rsid w:val="00ED2F29"/>
    <w:rsid w:val="00ED372A"/>
    <w:rsid w:val="00ED3C18"/>
    <w:rsid w:val="00ED4603"/>
    <w:rsid w:val="00ED5B3D"/>
    <w:rsid w:val="00ED5FB3"/>
    <w:rsid w:val="00ED65E9"/>
    <w:rsid w:val="00ED7563"/>
    <w:rsid w:val="00ED7B32"/>
    <w:rsid w:val="00EE0847"/>
    <w:rsid w:val="00EE1254"/>
    <w:rsid w:val="00EE26EA"/>
    <w:rsid w:val="00EE3FA8"/>
    <w:rsid w:val="00EE4750"/>
    <w:rsid w:val="00EE51C0"/>
    <w:rsid w:val="00EE558B"/>
    <w:rsid w:val="00EE67DF"/>
    <w:rsid w:val="00EE7923"/>
    <w:rsid w:val="00EE7D02"/>
    <w:rsid w:val="00EF2D21"/>
    <w:rsid w:val="00EF4A18"/>
    <w:rsid w:val="00EF5E1A"/>
    <w:rsid w:val="00EF610F"/>
    <w:rsid w:val="00EF672B"/>
    <w:rsid w:val="00EF7282"/>
    <w:rsid w:val="00F0193A"/>
    <w:rsid w:val="00F02249"/>
    <w:rsid w:val="00F06527"/>
    <w:rsid w:val="00F07CA1"/>
    <w:rsid w:val="00F100BB"/>
    <w:rsid w:val="00F103D7"/>
    <w:rsid w:val="00F1071B"/>
    <w:rsid w:val="00F118AF"/>
    <w:rsid w:val="00F12421"/>
    <w:rsid w:val="00F1359E"/>
    <w:rsid w:val="00F15129"/>
    <w:rsid w:val="00F15814"/>
    <w:rsid w:val="00F16162"/>
    <w:rsid w:val="00F20054"/>
    <w:rsid w:val="00F21764"/>
    <w:rsid w:val="00F227E7"/>
    <w:rsid w:val="00F24BCE"/>
    <w:rsid w:val="00F250DC"/>
    <w:rsid w:val="00F27328"/>
    <w:rsid w:val="00F30626"/>
    <w:rsid w:val="00F316C3"/>
    <w:rsid w:val="00F33A75"/>
    <w:rsid w:val="00F34F0A"/>
    <w:rsid w:val="00F354C0"/>
    <w:rsid w:val="00F35787"/>
    <w:rsid w:val="00F367A7"/>
    <w:rsid w:val="00F36901"/>
    <w:rsid w:val="00F40305"/>
    <w:rsid w:val="00F417A5"/>
    <w:rsid w:val="00F427DF"/>
    <w:rsid w:val="00F43033"/>
    <w:rsid w:val="00F4499F"/>
    <w:rsid w:val="00F459F2"/>
    <w:rsid w:val="00F5002E"/>
    <w:rsid w:val="00F505B8"/>
    <w:rsid w:val="00F51B35"/>
    <w:rsid w:val="00F52B86"/>
    <w:rsid w:val="00F537DB"/>
    <w:rsid w:val="00F55542"/>
    <w:rsid w:val="00F55E13"/>
    <w:rsid w:val="00F57225"/>
    <w:rsid w:val="00F572C3"/>
    <w:rsid w:val="00F57308"/>
    <w:rsid w:val="00F60981"/>
    <w:rsid w:val="00F60E4A"/>
    <w:rsid w:val="00F61208"/>
    <w:rsid w:val="00F614B2"/>
    <w:rsid w:val="00F6188E"/>
    <w:rsid w:val="00F6279D"/>
    <w:rsid w:val="00F632A8"/>
    <w:rsid w:val="00F6340E"/>
    <w:rsid w:val="00F63DFF"/>
    <w:rsid w:val="00F6527B"/>
    <w:rsid w:val="00F65A25"/>
    <w:rsid w:val="00F65F03"/>
    <w:rsid w:val="00F66837"/>
    <w:rsid w:val="00F67F6D"/>
    <w:rsid w:val="00F70544"/>
    <w:rsid w:val="00F70A64"/>
    <w:rsid w:val="00F70FF0"/>
    <w:rsid w:val="00F717BA"/>
    <w:rsid w:val="00F71B57"/>
    <w:rsid w:val="00F72466"/>
    <w:rsid w:val="00F73FCC"/>
    <w:rsid w:val="00F74546"/>
    <w:rsid w:val="00F767EA"/>
    <w:rsid w:val="00F7779C"/>
    <w:rsid w:val="00F802C3"/>
    <w:rsid w:val="00F80853"/>
    <w:rsid w:val="00F81A0A"/>
    <w:rsid w:val="00F82722"/>
    <w:rsid w:val="00F8393A"/>
    <w:rsid w:val="00F84555"/>
    <w:rsid w:val="00F84C9F"/>
    <w:rsid w:val="00F858C2"/>
    <w:rsid w:val="00F867BE"/>
    <w:rsid w:val="00F8722C"/>
    <w:rsid w:val="00F900D4"/>
    <w:rsid w:val="00F91393"/>
    <w:rsid w:val="00F9266D"/>
    <w:rsid w:val="00F93B45"/>
    <w:rsid w:val="00F93C9B"/>
    <w:rsid w:val="00F946E4"/>
    <w:rsid w:val="00F96D0D"/>
    <w:rsid w:val="00F96E27"/>
    <w:rsid w:val="00FA0E40"/>
    <w:rsid w:val="00FA1249"/>
    <w:rsid w:val="00FA2739"/>
    <w:rsid w:val="00FA3B32"/>
    <w:rsid w:val="00FA3EE7"/>
    <w:rsid w:val="00FA41B4"/>
    <w:rsid w:val="00FA75D1"/>
    <w:rsid w:val="00FA7DF6"/>
    <w:rsid w:val="00FB095F"/>
    <w:rsid w:val="00FB23B7"/>
    <w:rsid w:val="00FB2E6F"/>
    <w:rsid w:val="00FB53CC"/>
    <w:rsid w:val="00FB6280"/>
    <w:rsid w:val="00FB7CEA"/>
    <w:rsid w:val="00FC0997"/>
    <w:rsid w:val="00FC1957"/>
    <w:rsid w:val="00FC4475"/>
    <w:rsid w:val="00FC5465"/>
    <w:rsid w:val="00FC68A5"/>
    <w:rsid w:val="00FD084C"/>
    <w:rsid w:val="00FD11AB"/>
    <w:rsid w:val="00FD172B"/>
    <w:rsid w:val="00FD20A3"/>
    <w:rsid w:val="00FD240A"/>
    <w:rsid w:val="00FD249E"/>
    <w:rsid w:val="00FD26FC"/>
    <w:rsid w:val="00FD2785"/>
    <w:rsid w:val="00FD2D9E"/>
    <w:rsid w:val="00FD32E1"/>
    <w:rsid w:val="00FD588A"/>
    <w:rsid w:val="00FD5D18"/>
    <w:rsid w:val="00FD71A0"/>
    <w:rsid w:val="00FE0D36"/>
    <w:rsid w:val="00FE3D34"/>
    <w:rsid w:val="00FE3E2F"/>
    <w:rsid w:val="00FE528A"/>
    <w:rsid w:val="00FE6361"/>
    <w:rsid w:val="00FE79D2"/>
    <w:rsid w:val="00FE7BD9"/>
    <w:rsid w:val="00FF3B6F"/>
    <w:rsid w:val="00FF4BE4"/>
    <w:rsid w:val="00FF56B1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AD070"/>
  <w15:docId w15:val="{0235A20E-EEAA-493B-B893-5384EE8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CC"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3C0D3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C0D3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3C0D3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3C0D3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C0D33"/>
  </w:style>
  <w:style w:type="character" w:customStyle="1" w:styleId="WW8Num1z1">
    <w:name w:val="WW8Num1z1"/>
    <w:rsid w:val="003C0D33"/>
  </w:style>
  <w:style w:type="character" w:customStyle="1" w:styleId="WW8Num1z2">
    <w:name w:val="WW8Num1z2"/>
    <w:rsid w:val="003C0D33"/>
  </w:style>
  <w:style w:type="character" w:customStyle="1" w:styleId="WW8Num1z3">
    <w:name w:val="WW8Num1z3"/>
    <w:rsid w:val="003C0D33"/>
  </w:style>
  <w:style w:type="character" w:customStyle="1" w:styleId="WW8Num1z4">
    <w:name w:val="WW8Num1z4"/>
    <w:rsid w:val="003C0D33"/>
  </w:style>
  <w:style w:type="character" w:customStyle="1" w:styleId="WW8Num1z5">
    <w:name w:val="WW8Num1z5"/>
    <w:rsid w:val="003C0D33"/>
  </w:style>
  <w:style w:type="character" w:customStyle="1" w:styleId="WW8Num1z6">
    <w:name w:val="WW8Num1z6"/>
    <w:rsid w:val="003C0D33"/>
  </w:style>
  <w:style w:type="character" w:customStyle="1" w:styleId="WW8Num1z7">
    <w:name w:val="WW8Num1z7"/>
    <w:rsid w:val="003C0D33"/>
  </w:style>
  <w:style w:type="character" w:customStyle="1" w:styleId="WW8Num1z8">
    <w:name w:val="WW8Num1z8"/>
    <w:rsid w:val="003C0D33"/>
  </w:style>
  <w:style w:type="character" w:customStyle="1" w:styleId="WW8Num2z0">
    <w:name w:val="WW8Num2z0"/>
    <w:rsid w:val="003C0D33"/>
    <w:rPr>
      <w:rFonts w:cs="Times New Roman"/>
    </w:rPr>
  </w:style>
  <w:style w:type="character" w:customStyle="1" w:styleId="WW8Num2z1">
    <w:name w:val="WW8Num2z1"/>
    <w:rsid w:val="003C0D33"/>
  </w:style>
  <w:style w:type="character" w:customStyle="1" w:styleId="WW8Num2z2">
    <w:name w:val="WW8Num2z2"/>
    <w:rsid w:val="003C0D33"/>
  </w:style>
  <w:style w:type="character" w:customStyle="1" w:styleId="WW8Num2z3">
    <w:name w:val="WW8Num2z3"/>
    <w:rsid w:val="003C0D33"/>
  </w:style>
  <w:style w:type="character" w:customStyle="1" w:styleId="WW8Num2z4">
    <w:name w:val="WW8Num2z4"/>
    <w:rsid w:val="003C0D33"/>
  </w:style>
  <w:style w:type="character" w:customStyle="1" w:styleId="WW8Num2z5">
    <w:name w:val="WW8Num2z5"/>
    <w:rsid w:val="003C0D33"/>
  </w:style>
  <w:style w:type="character" w:customStyle="1" w:styleId="WW8Num2z6">
    <w:name w:val="WW8Num2z6"/>
    <w:rsid w:val="003C0D33"/>
  </w:style>
  <w:style w:type="character" w:customStyle="1" w:styleId="WW8Num2z7">
    <w:name w:val="WW8Num2z7"/>
    <w:rsid w:val="003C0D33"/>
  </w:style>
  <w:style w:type="character" w:customStyle="1" w:styleId="WW8Num2z8">
    <w:name w:val="WW8Num2z8"/>
    <w:rsid w:val="003C0D33"/>
  </w:style>
  <w:style w:type="character" w:customStyle="1" w:styleId="WW8Num3z0">
    <w:name w:val="WW8Num3z0"/>
    <w:rsid w:val="003C0D33"/>
    <w:rPr>
      <w:rFonts w:cs="Times New Roman"/>
    </w:rPr>
  </w:style>
  <w:style w:type="character" w:customStyle="1" w:styleId="WW8Num3z1">
    <w:name w:val="WW8Num3z1"/>
    <w:rsid w:val="003C0D33"/>
  </w:style>
  <w:style w:type="character" w:customStyle="1" w:styleId="WW8Num3z2">
    <w:name w:val="WW8Num3z2"/>
    <w:rsid w:val="003C0D33"/>
  </w:style>
  <w:style w:type="character" w:customStyle="1" w:styleId="WW8Num3z3">
    <w:name w:val="WW8Num3z3"/>
    <w:rsid w:val="003C0D33"/>
  </w:style>
  <w:style w:type="character" w:customStyle="1" w:styleId="WW8Num3z4">
    <w:name w:val="WW8Num3z4"/>
    <w:rsid w:val="003C0D33"/>
  </w:style>
  <w:style w:type="character" w:customStyle="1" w:styleId="WW8Num3z5">
    <w:name w:val="WW8Num3z5"/>
    <w:rsid w:val="003C0D33"/>
  </w:style>
  <w:style w:type="character" w:customStyle="1" w:styleId="WW8Num3z6">
    <w:name w:val="WW8Num3z6"/>
    <w:rsid w:val="003C0D33"/>
  </w:style>
  <w:style w:type="character" w:customStyle="1" w:styleId="WW8Num3z7">
    <w:name w:val="WW8Num3z7"/>
    <w:rsid w:val="003C0D33"/>
  </w:style>
  <w:style w:type="character" w:customStyle="1" w:styleId="WW8Num3z8">
    <w:name w:val="WW8Num3z8"/>
    <w:rsid w:val="003C0D33"/>
  </w:style>
  <w:style w:type="character" w:customStyle="1" w:styleId="WW8Num4z0">
    <w:name w:val="WW8Num4z0"/>
    <w:rsid w:val="003C0D33"/>
    <w:rPr>
      <w:rFonts w:cs="Times New Roman"/>
    </w:rPr>
  </w:style>
  <w:style w:type="character" w:customStyle="1" w:styleId="WW8Num4z1">
    <w:name w:val="WW8Num4z1"/>
    <w:rsid w:val="003C0D33"/>
  </w:style>
  <w:style w:type="character" w:customStyle="1" w:styleId="WW8Num4z2">
    <w:name w:val="WW8Num4z2"/>
    <w:rsid w:val="003C0D33"/>
  </w:style>
  <w:style w:type="character" w:customStyle="1" w:styleId="WW8Num4z3">
    <w:name w:val="WW8Num4z3"/>
    <w:rsid w:val="003C0D33"/>
  </w:style>
  <w:style w:type="character" w:customStyle="1" w:styleId="WW8Num4z4">
    <w:name w:val="WW8Num4z4"/>
    <w:rsid w:val="003C0D33"/>
  </w:style>
  <w:style w:type="character" w:customStyle="1" w:styleId="WW8Num4z5">
    <w:name w:val="WW8Num4z5"/>
    <w:rsid w:val="003C0D33"/>
  </w:style>
  <w:style w:type="character" w:customStyle="1" w:styleId="WW8Num4z6">
    <w:name w:val="WW8Num4z6"/>
    <w:rsid w:val="003C0D33"/>
  </w:style>
  <w:style w:type="character" w:customStyle="1" w:styleId="WW8Num4z7">
    <w:name w:val="WW8Num4z7"/>
    <w:rsid w:val="003C0D33"/>
  </w:style>
  <w:style w:type="character" w:customStyle="1" w:styleId="WW8Num4z8">
    <w:name w:val="WW8Num4z8"/>
    <w:rsid w:val="003C0D33"/>
  </w:style>
  <w:style w:type="character" w:customStyle="1" w:styleId="WW8Num5z0">
    <w:name w:val="WW8Num5z0"/>
    <w:rsid w:val="003C0D33"/>
    <w:rPr>
      <w:rFonts w:cs="Times New Roman"/>
    </w:rPr>
  </w:style>
  <w:style w:type="character" w:customStyle="1" w:styleId="WW8Num5z1">
    <w:name w:val="WW8Num5z1"/>
    <w:rsid w:val="003C0D33"/>
  </w:style>
  <w:style w:type="character" w:customStyle="1" w:styleId="WW8Num5z2">
    <w:name w:val="WW8Num5z2"/>
    <w:rsid w:val="003C0D33"/>
  </w:style>
  <w:style w:type="character" w:customStyle="1" w:styleId="WW8Num5z3">
    <w:name w:val="WW8Num5z3"/>
    <w:rsid w:val="003C0D33"/>
  </w:style>
  <w:style w:type="character" w:customStyle="1" w:styleId="WW8Num5z4">
    <w:name w:val="WW8Num5z4"/>
    <w:rsid w:val="003C0D33"/>
  </w:style>
  <w:style w:type="character" w:customStyle="1" w:styleId="WW8Num5z5">
    <w:name w:val="WW8Num5z5"/>
    <w:rsid w:val="003C0D33"/>
  </w:style>
  <w:style w:type="character" w:customStyle="1" w:styleId="WW8Num5z6">
    <w:name w:val="WW8Num5z6"/>
    <w:rsid w:val="003C0D33"/>
  </w:style>
  <w:style w:type="character" w:customStyle="1" w:styleId="WW8Num5z7">
    <w:name w:val="WW8Num5z7"/>
    <w:rsid w:val="003C0D33"/>
  </w:style>
  <w:style w:type="character" w:customStyle="1" w:styleId="WW8Num5z8">
    <w:name w:val="WW8Num5z8"/>
    <w:rsid w:val="003C0D33"/>
  </w:style>
  <w:style w:type="character" w:customStyle="1" w:styleId="WW8Num6z0">
    <w:name w:val="WW8Num6z0"/>
    <w:rsid w:val="003C0D33"/>
    <w:rPr>
      <w:rFonts w:cs="Times New Roman"/>
    </w:rPr>
  </w:style>
  <w:style w:type="character" w:customStyle="1" w:styleId="WW8Num6z1">
    <w:name w:val="WW8Num6z1"/>
    <w:rsid w:val="003C0D33"/>
  </w:style>
  <w:style w:type="character" w:customStyle="1" w:styleId="WW8Num6z2">
    <w:name w:val="WW8Num6z2"/>
    <w:rsid w:val="003C0D33"/>
  </w:style>
  <w:style w:type="character" w:customStyle="1" w:styleId="WW8Num6z3">
    <w:name w:val="WW8Num6z3"/>
    <w:rsid w:val="003C0D33"/>
  </w:style>
  <w:style w:type="character" w:customStyle="1" w:styleId="WW8Num6z4">
    <w:name w:val="WW8Num6z4"/>
    <w:rsid w:val="003C0D33"/>
  </w:style>
  <w:style w:type="character" w:customStyle="1" w:styleId="WW8Num6z5">
    <w:name w:val="WW8Num6z5"/>
    <w:rsid w:val="003C0D33"/>
  </w:style>
  <w:style w:type="character" w:customStyle="1" w:styleId="WW8Num6z6">
    <w:name w:val="WW8Num6z6"/>
    <w:rsid w:val="003C0D33"/>
  </w:style>
  <w:style w:type="character" w:customStyle="1" w:styleId="WW8Num6z7">
    <w:name w:val="WW8Num6z7"/>
    <w:rsid w:val="003C0D33"/>
  </w:style>
  <w:style w:type="character" w:customStyle="1" w:styleId="WW8Num6z8">
    <w:name w:val="WW8Num6z8"/>
    <w:rsid w:val="003C0D33"/>
  </w:style>
  <w:style w:type="character" w:customStyle="1" w:styleId="WW8Num7z0">
    <w:name w:val="WW8Num7z0"/>
    <w:rsid w:val="003C0D33"/>
    <w:rPr>
      <w:rFonts w:cs="Times New Roman"/>
    </w:rPr>
  </w:style>
  <w:style w:type="character" w:customStyle="1" w:styleId="WW8Num7z1">
    <w:name w:val="WW8Num7z1"/>
    <w:rsid w:val="003C0D33"/>
  </w:style>
  <w:style w:type="character" w:customStyle="1" w:styleId="WW8Num7z2">
    <w:name w:val="WW8Num7z2"/>
    <w:rsid w:val="003C0D33"/>
  </w:style>
  <w:style w:type="character" w:customStyle="1" w:styleId="WW8Num7z3">
    <w:name w:val="WW8Num7z3"/>
    <w:rsid w:val="003C0D33"/>
  </w:style>
  <w:style w:type="character" w:customStyle="1" w:styleId="WW8Num7z4">
    <w:name w:val="WW8Num7z4"/>
    <w:rsid w:val="003C0D33"/>
  </w:style>
  <w:style w:type="character" w:customStyle="1" w:styleId="WW8Num7z5">
    <w:name w:val="WW8Num7z5"/>
    <w:rsid w:val="003C0D33"/>
  </w:style>
  <w:style w:type="character" w:customStyle="1" w:styleId="WW8Num7z6">
    <w:name w:val="WW8Num7z6"/>
    <w:rsid w:val="003C0D33"/>
  </w:style>
  <w:style w:type="character" w:customStyle="1" w:styleId="WW8Num7z7">
    <w:name w:val="WW8Num7z7"/>
    <w:rsid w:val="003C0D33"/>
  </w:style>
  <w:style w:type="character" w:customStyle="1" w:styleId="WW8Num7z8">
    <w:name w:val="WW8Num7z8"/>
    <w:rsid w:val="003C0D33"/>
  </w:style>
  <w:style w:type="character" w:customStyle="1" w:styleId="WW8Num8z0">
    <w:name w:val="WW8Num8z0"/>
    <w:rsid w:val="003C0D33"/>
  </w:style>
  <w:style w:type="character" w:customStyle="1" w:styleId="WW8Num8z1">
    <w:name w:val="WW8Num8z1"/>
    <w:rsid w:val="003C0D33"/>
  </w:style>
  <w:style w:type="character" w:customStyle="1" w:styleId="WW8Num8z2">
    <w:name w:val="WW8Num8z2"/>
    <w:rsid w:val="003C0D33"/>
  </w:style>
  <w:style w:type="character" w:customStyle="1" w:styleId="WW8Num8z3">
    <w:name w:val="WW8Num8z3"/>
    <w:rsid w:val="003C0D33"/>
  </w:style>
  <w:style w:type="character" w:customStyle="1" w:styleId="WW8Num8z4">
    <w:name w:val="WW8Num8z4"/>
    <w:rsid w:val="003C0D33"/>
  </w:style>
  <w:style w:type="character" w:customStyle="1" w:styleId="WW8Num8z5">
    <w:name w:val="WW8Num8z5"/>
    <w:rsid w:val="003C0D33"/>
  </w:style>
  <w:style w:type="character" w:customStyle="1" w:styleId="WW8Num8z6">
    <w:name w:val="WW8Num8z6"/>
    <w:rsid w:val="003C0D33"/>
  </w:style>
  <w:style w:type="character" w:customStyle="1" w:styleId="WW8Num8z7">
    <w:name w:val="WW8Num8z7"/>
    <w:rsid w:val="003C0D33"/>
  </w:style>
  <w:style w:type="character" w:customStyle="1" w:styleId="WW8Num8z8">
    <w:name w:val="WW8Num8z8"/>
    <w:rsid w:val="003C0D33"/>
  </w:style>
  <w:style w:type="character" w:customStyle="1" w:styleId="WW8Num9z0">
    <w:name w:val="WW8Num9z0"/>
    <w:rsid w:val="003C0D33"/>
  </w:style>
  <w:style w:type="character" w:customStyle="1" w:styleId="WW8Num9z1">
    <w:name w:val="WW8Num9z1"/>
    <w:rsid w:val="003C0D33"/>
  </w:style>
  <w:style w:type="character" w:customStyle="1" w:styleId="WW8Num9z2">
    <w:name w:val="WW8Num9z2"/>
    <w:rsid w:val="003C0D33"/>
  </w:style>
  <w:style w:type="character" w:customStyle="1" w:styleId="WW8Num9z3">
    <w:name w:val="WW8Num9z3"/>
    <w:rsid w:val="003C0D33"/>
  </w:style>
  <w:style w:type="character" w:customStyle="1" w:styleId="WW8Num9z4">
    <w:name w:val="WW8Num9z4"/>
    <w:rsid w:val="003C0D33"/>
  </w:style>
  <w:style w:type="character" w:customStyle="1" w:styleId="WW8Num9z5">
    <w:name w:val="WW8Num9z5"/>
    <w:rsid w:val="003C0D33"/>
  </w:style>
  <w:style w:type="character" w:customStyle="1" w:styleId="WW8Num9z6">
    <w:name w:val="WW8Num9z6"/>
    <w:rsid w:val="003C0D33"/>
  </w:style>
  <w:style w:type="character" w:customStyle="1" w:styleId="WW8Num9z7">
    <w:name w:val="WW8Num9z7"/>
    <w:rsid w:val="003C0D33"/>
  </w:style>
  <w:style w:type="character" w:customStyle="1" w:styleId="WW8Num9z8">
    <w:name w:val="WW8Num9z8"/>
    <w:rsid w:val="003C0D33"/>
  </w:style>
  <w:style w:type="character" w:customStyle="1" w:styleId="WW8Num10z0">
    <w:name w:val="WW8Num10z0"/>
    <w:rsid w:val="003C0D33"/>
    <w:rPr>
      <w:rFonts w:ascii="Wingdings" w:hAnsi="Wingdings" w:cs="Wingdings"/>
    </w:rPr>
  </w:style>
  <w:style w:type="character" w:customStyle="1" w:styleId="WW8Num10z1">
    <w:name w:val="WW8Num10z1"/>
    <w:rsid w:val="003C0D33"/>
    <w:rPr>
      <w:rFonts w:ascii="OpenSymbol" w:hAnsi="OpenSymbol" w:cs="OpenSymbol"/>
    </w:rPr>
  </w:style>
  <w:style w:type="character" w:customStyle="1" w:styleId="WW8Num10z3">
    <w:name w:val="WW8Num10z3"/>
    <w:rsid w:val="003C0D33"/>
    <w:rPr>
      <w:rFonts w:ascii="Symbol" w:hAnsi="Symbol" w:cs="OpenSymbol"/>
    </w:rPr>
  </w:style>
  <w:style w:type="character" w:customStyle="1" w:styleId="WW8Num11z0">
    <w:name w:val="WW8Num11z0"/>
    <w:rsid w:val="003C0D33"/>
    <w:rPr>
      <w:rFonts w:ascii="Wingdings" w:hAnsi="Wingdings" w:cs="Wingdings"/>
    </w:rPr>
  </w:style>
  <w:style w:type="character" w:customStyle="1" w:styleId="WW8Num12z0">
    <w:name w:val="WW8Num12z0"/>
    <w:rsid w:val="003C0D33"/>
  </w:style>
  <w:style w:type="character" w:customStyle="1" w:styleId="WW8Num12z1">
    <w:name w:val="WW8Num12z1"/>
    <w:rsid w:val="003C0D33"/>
  </w:style>
  <w:style w:type="character" w:customStyle="1" w:styleId="WW8Num12z2">
    <w:name w:val="WW8Num12z2"/>
    <w:rsid w:val="003C0D33"/>
  </w:style>
  <w:style w:type="character" w:customStyle="1" w:styleId="WW8Num12z3">
    <w:name w:val="WW8Num12z3"/>
    <w:rsid w:val="003C0D33"/>
  </w:style>
  <w:style w:type="character" w:customStyle="1" w:styleId="WW8Num12z4">
    <w:name w:val="WW8Num12z4"/>
    <w:rsid w:val="003C0D33"/>
  </w:style>
  <w:style w:type="character" w:customStyle="1" w:styleId="WW8Num12z5">
    <w:name w:val="WW8Num12z5"/>
    <w:rsid w:val="003C0D33"/>
  </w:style>
  <w:style w:type="character" w:customStyle="1" w:styleId="WW8Num12z6">
    <w:name w:val="WW8Num12z6"/>
    <w:rsid w:val="003C0D33"/>
  </w:style>
  <w:style w:type="character" w:customStyle="1" w:styleId="WW8Num12z7">
    <w:name w:val="WW8Num12z7"/>
    <w:rsid w:val="003C0D33"/>
  </w:style>
  <w:style w:type="character" w:customStyle="1" w:styleId="WW8Num12z8">
    <w:name w:val="WW8Num12z8"/>
    <w:rsid w:val="003C0D33"/>
  </w:style>
  <w:style w:type="character" w:customStyle="1" w:styleId="WW8Num13z0">
    <w:name w:val="WW8Num13z0"/>
    <w:rsid w:val="003C0D33"/>
    <w:rPr>
      <w:rFonts w:cs="Times New Roman"/>
    </w:rPr>
  </w:style>
  <w:style w:type="character" w:customStyle="1" w:styleId="WW8Num13z1">
    <w:name w:val="WW8Num13z1"/>
    <w:rsid w:val="003C0D33"/>
  </w:style>
  <w:style w:type="character" w:customStyle="1" w:styleId="WW8Num13z2">
    <w:name w:val="WW8Num13z2"/>
    <w:rsid w:val="003C0D33"/>
  </w:style>
  <w:style w:type="character" w:customStyle="1" w:styleId="WW8Num13z3">
    <w:name w:val="WW8Num13z3"/>
    <w:rsid w:val="003C0D33"/>
  </w:style>
  <w:style w:type="character" w:customStyle="1" w:styleId="WW8Num13z4">
    <w:name w:val="WW8Num13z4"/>
    <w:rsid w:val="003C0D33"/>
  </w:style>
  <w:style w:type="character" w:customStyle="1" w:styleId="WW8Num13z5">
    <w:name w:val="WW8Num13z5"/>
    <w:rsid w:val="003C0D33"/>
  </w:style>
  <w:style w:type="character" w:customStyle="1" w:styleId="WW8Num13z6">
    <w:name w:val="WW8Num13z6"/>
    <w:rsid w:val="003C0D33"/>
  </w:style>
  <w:style w:type="character" w:customStyle="1" w:styleId="WW8Num13z7">
    <w:name w:val="WW8Num13z7"/>
    <w:rsid w:val="003C0D33"/>
  </w:style>
  <w:style w:type="character" w:customStyle="1" w:styleId="WW8Num13z8">
    <w:name w:val="WW8Num13z8"/>
    <w:rsid w:val="003C0D33"/>
  </w:style>
  <w:style w:type="character" w:customStyle="1" w:styleId="a5">
    <w:name w:val="Символ нумерации"/>
    <w:rsid w:val="003C0D33"/>
  </w:style>
  <w:style w:type="character" w:customStyle="1" w:styleId="a6">
    <w:name w:val="Маркеры списка"/>
    <w:rsid w:val="003C0D33"/>
    <w:rPr>
      <w:rFonts w:ascii="OpenSymbol" w:eastAsia="OpenSymbol" w:hAnsi="OpenSymbol" w:cs="OpenSymbol"/>
    </w:rPr>
  </w:style>
  <w:style w:type="paragraph" w:styleId="a0">
    <w:name w:val="Title"/>
    <w:basedOn w:val="a"/>
    <w:next w:val="a1"/>
    <w:rsid w:val="003C0D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3C0D33"/>
    <w:pPr>
      <w:spacing w:after="140" w:line="288" w:lineRule="auto"/>
    </w:pPr>
  </w:style>
  <w:style w:type="paragraph" w:styleId="a7">
    <w:name w:val="List"/>
    <w:basedOn w:val="a1"/>
    <w:rsid w:val="003C0D33"/>
  </w:style>
  <w:style w:type="paragraph" w:styleId="a8">
    <w:name w:val="caption"/>
    <w:basedOn w:val="a"/>
    <w:qFormat/>
    <w:rsid w:val="003C0D3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0D33"/>
    <w:pPr>
      <w:suppressLineNumbers/>
    </w:pPr>
  </w:style>
  <w:style w:type="paragraph" w:customStyle="1" w:styleId="a9">
    <w:name w:val="Блочная цитата"/>
    <w:basedOn w:val="a"/>
    <w:rsid w:val="003C0D33"/>
    <w:pPr>
      <w:spacing w:after="283"/>
      <w:ind w:left="567" w:right="567"/>
    </w:pPr>
  </w:style>
  <w:style w:type="paragraph" w:customStyle="1" w:styleId="11">
    <w:name w:val="Название1"/>
    <w:basedOn w:val="a0"/>
    <w:next w:val="a1"/>
    <w:qFormat/>
    <w:rsid w:val="003C0D33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3C0D33"/>
    <w:pPr>
      <w:spacing w:before="60"/>
      <w:jc w:val="center"/>
    </w:pPr>
    <w:rPr>
      <w:sz w:val="36"/>
      <w:szCs w:val="36"/>
    </w:rPr>
  </w:style>
  <w:style w:type="paragraph" w:styleId="ab">
    <w:name w:val="footer"/>
    <w:basedOn w:val="a"/>
    <w:link w:val="ac"/>
    <w:uiPriority w:val="99"/>
    <w:rsid w:val="003C0D33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unhideWhenUsed/>
    <w:rsid w:val="007D1E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7D1E6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c">
    <w:name w:val="Нижний колонтитул Знак"/>
    <w:link w:val="ab"/>
    <w:uiPriority w:val="99"/>
    <w:rsid w:val="007168B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F64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C71CD4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C71CD4"/>
    <w:rPr>
      <w:rFonts w:cs="Mangal"/>
      <w:szCs w:val="21"/>
    </w:rPr>
  </w:style>
  <w:style w:type="character" w:styleId="af0">
    <w:name w:val="Hyperlink"/>
    <w:uiPriority w:val="99"/>
    <w:unhideWhenUsed/>
    <w:rsid w:val="00C71CD4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597D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7DDC"/>
    <w:rPr>
      <w:rFonts w:cs="Mangal"/>
      <w:sz w:val="20"/>
      <w:szCs w:val="18"/>
    </w:rPr>
  </w:style>
  <w:style w:type="character" w:customStyle="1" w:styleId="af3">
    <w:name w:val="Текст примечания Знак"/>
    <w:link w:val="af2"/>
    <w:uiPriority w:val="99"/>
    <w:semiHidden/>
    <w:rsid w:val="00597DD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DD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97DD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597DDC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597DD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f8">
    <w:name w:val="Strong"/>
    <w:uiPriority w:val="22"/>
    <w:qFormat/>
    <w:rsid w:val="00585D2E"/>
    <w:rPr>
      <w:b/>
      <w:bCs/>
    </w:rPr>
  </w:style>
  <w:style w:type="paragraph" w:styleId="af9">
    <w:name w:val="Normal (Web)"/>
    <w:basedOn w:val="a"/>
    <w:unhideWhenUsed/>
    <w:qFormat/>
    <w:rsid w:val="00585D2E"/>
    <w:pPr>
      <w:widowControl/>
      <w:spacing w:beforeAutospacing="1" w:after="2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List Paragraph"/>
    <w:basedOn w:val="a"/>
    <w:uiPriority w:val="34"/>
    <w:qFormat/>
    <w:rsid w:val="002416E3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20">
    <w:name w:val="Стиль2"/>
    <w:uiPriority w:val="99"/>
    <w:rsid w:val="000E7702"/>
    <w:pPr>
      <w:numPr>
        <w:numId w:val="7"/>
      </w:numPr>
    </w:pPr>
  </w:style>
  <w:style w:type="paragraph" w:styleId="afb">
    <w:name w:val="Revision"/>
    <w:hidden/>
    <w:uiPriority w:val="99"/>
    <w:semiHidden/>
    <w:rsid w:val="00937B26"/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afc">
    <w:name w:val="Table Grid"/>
    <w:basedOn w:val="a3"/>
    <w:uiPriority w:val="59"/>
    <w:rsid w:val="0093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"/>
    <w:link w:val="afe"/>
    <w:uiPriority w:val="99"/>
    <w:rsid w:val="00D8366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afe">
    <w:name w:val="Текст Знак"/>
    <w:basedOn w:val="a2"/>
    <w:link w:val="afd"/>
    <w:uiPriority w:val="99"/>
    <w:rsid w:val="00D8366D"/>
    <w:rPr>
      <w:rFonts w:ascii="Courier New" w:eastAsia="Times New Roman" w:hAnsi="Courier New" w:cs="Courier New"/>
      <w:lang w:val="en-US" w:eastAsia="en-US" w:bidi="en-US"/>
    </w:rPr>
  </w:style>
  <w:style w:type="character" w:customStyle="1" w:styleId="blk6">
    <w:name w:val="blk6"/>
    <w:basedOn w:val="a2"/>
    <w:rsid w:val="00F16162"/>
    <w:rPr>
      <w:vanish w:val="0"/>
      <w:webHidden w:val="0"/>
      <w:specVanish w:val="0"/>
    </w:rPr>
  </w:style>
  <w:style w:type="character" w:customStyle="1" w:styleId="blk">
    <w:name w:val="blk"/>
    <w:qFormat/>
    <w:rsid w:val="00F7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782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8B5-8B12-43C8-99A2-28852A0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7970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53293</CharactersWithSpaces>
  <SharedDoc>false</SharedDoc>
  <HLinks>
    <vt:vector size="42" baseType="variant"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_Toc442186979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_Toc442186978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_Toc442186977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_Toc442186976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_Toc442186975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_Toc442186974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_Toc442186973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Admin Admin</cp:lastModifiedBy>
  <cp:revision>3</cp:revision>
  <cp:lastPrinted>2016-10-03T08:57:00Z</cp:lastPrinted>
  <dcterms:created xsi:type="dcterms:W3CDTF">2021-12-01T08:37:00Z</dcterms:created>
  <dcterms:modified xsi:type="dcterms:W3CDTF">2022-01-11T07:52:00Z</dcterms:modified>
</cp:coreProperties>
</file>