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F4" w:rsidRPr="002078AA" w:rsidRDefault="000A0C0E" w:rsidP="009356B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6"/>
        </w:rPr>
        <w:t>Решение</w:t>
      </w:r>
    </w:p>
    <w:p w:rsidR="007108F4" w:rsidRPr="002078AA" w:rsidRDefault="007108F4" w:rsidP="00935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078AA">
        <w:rPr>
          <w:rFonts w:ascii="Times New Roman" w:hAnsi="Times New Roman" w:cs="Times New Roman"/>
          <w:b/>
          <w:bCs/>
          <w:sz w:val="28"/>
          <w:szCs w:val="26"/>
        </w:rPr>
        <w:t xml:space="preserve">Национального совета при Президенте Российской Федерации </w:t>
      </w:r>
    </w:p>
    <w:p w:rsidR="007108F4" w:rsidRPr="002078AA" w:rsidRDefault="007108F4" w:rsidP="00935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078AA">
        <w:rPr>
          <w:rFonts w:ascii="Times New Roman" w:hAnsi="Times New Roman" w:cs="Times New Roman"/>
          <w:b/>
          <w:bCs/>
          <w:sz w:val="28"/>
          <w:szCs w:val="26"/>
        </w:rPr>
        <w:t xml:space="preserve">по профессиональным квалификациям </w:t>
      </w:r>
    </w:p>
    <w:p w:rsidR="007108F4" w:rsidRPr="002078AA" w:rsidRDefault="000A0C0E" w:rsidP="00935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по вопросу создания </w:t>
      </w:r>
      <w:r w:rsidR="006133D3">
        <w:rPr>
          <w:rFonts w:ascii="Times New Roman" w:hAnsi="Times New Roman" w:cs="Times New Roman"/>
          <w:b/>
          <w:bCs/>
          <w:sz w:val="28"/>
          <w:szCs w:val="26"/>
        </w:rPr>
        <w:t>С</w:t>
      </w:r>
      <w:r w:rsidR="0067040E">
        <w:rPr>
          <w:rFonts w:ascii="Times New Roman" w:hAnsi="Times New Roman" w:cs="Times New Roman"/>
          <w:b/>
          <w:bCs/>
          <w:sz w:val="28"/>
          <w:szCs w:val="26"/>
        </w:rPr>
        <w:t xml:space="preserve">овета по </w:t>
      </w:r>
      <w:r w:rsidR="006133D3">
        <w:rPr>
          <w:rFonts w:ascii="Times New Roman" w:hAnsi="Times New Roman" w:cs="Times New Roman"/>
          <w:b/>
          <w:bCs/>
          <w:sz w:val="28"/>
          <w:szCs w:val="26"/>
        </w:rPr>
        <w:t>профессиональным</w:t>
      </w:r>
      <w:r w:rsidR="0067040E">
        <w:rPr>
          <w:rFonts w:ascii="Times New Roman" w:hAnsi="Times New Roman" w:cs="Times New Roman"/>
          <w:b/>
          <w:bCs/>
          <w:sz w:val="28"/>
          <w:szCs w:val="26"/>
        </w:rPr>
        <w:t xml:space="preserve"> квалификаци</w:t>
      </w:r>
      <w:r w:rsidR="006133D3">
        <w:rPr>
          <w:rFonts w:ascii="Times New Roman" w:hAnsi="Times New Roman" w:cs="Times New Roman"/>
          <w:b/>
          <w:bCs/>
          <w:sz w:val="28"/>
          <w:szCs w:val="26"/>
        </w:rPr>
        <w:t>ям</w:t>
      </w:r>
      <w:r w:rsidR="0067040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67040E" w:rsidRPr="0067040E">
        <w:rPr>
          <w:rFonts w:ascii="Times New Roman" w:hAnsi="Times New Roman" w:cs="Times New Roman"/>
          <w:b/>
          <w:bCs/>
          <w:sz w:val="28"/>
          <w:szCs w:val="26"/>
        </w:rPr>
        <w:t>финансового рынка</w:t>
      </w:r>
    </w:p>
    <w:p w:rsidR="007108F4" w:rsidRPr="002078AA" w:rsidRDefault="00442233" w:rsidP="009356B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г.</w:t>
      </w:r>
      <w:r w:rsidR="0067040E">
        <w:rPr>
          <w:rFonts w:ascii="Times New Roman" w:hAnsi="Times New Roman" w:cs="Times New Roman"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</w:rPr>
        <w:t>Москва</w:t>
      </w:r>
      <w:r>
        <w:rPr>
          <w:rFonts w:ascii="Times New Roman" w:hAnsi="Times New Roman" w:cs="Times New Roman"/>
          <w:bCs/>
          <w:sz w:val="28"/>
          <w:szCs w:val="26"/>
        </w:rPr>
        <w:tab/>
      </w:r>
      <w:r>
        <w:rPr>
          <w:rFonts w:ascii="Times New Roman" w:hAnsi="Times New Roman" w:cs="Times New Roman"/>
          <w:bCs/>
          <w:sz w:val="28"/>
          <w:szCs w:val="26"/>
        </w:rPr>
        <w:tab/>
      </w:r>
      <w:r>
        <w:rPr>
          <w:rFonts w:ascii="Times New Roman" w:hAnsi="Times New Roman" w:cs="Times New Roman"/>
          <w:bCs/>
          <w:sz w:val="28"/>
          <w:szCs w:val="26"/>
        </w:rPr>
        <w:tab/>
      </w:r>
      <w:r>
        <w:rPr>
          <w:rFonts w:ascii="Times New Roman" w:hAnsi="Times New Roman" w:cs="Times New Roman"/>
          <w:bCs/>
          <w:sz w:val="28"/>
          <w:szCs w:val="26"/>
        </w:rPr>
        <w:tab/>
      </w:r>
      <w:r>
        <w:rPr>
          <w:rFonts w:ascii="Times New Roman" w:hAnsi="Times New Roman" w:cs="Times New Roman"/>
          <w:bCs/>
          <w:sz w:val="28"/>
          <w:szCs w:val="26"/>
        </w:rPr>
        <w:tab/>
      </w:r>
      <w:r>
        <w:rPr>
          <w:rFonts w:ascii="Times New Roman" w:hAnsi="Times New Roman" w:cs="Times New Roman"/>
          <w:bCs/>
          <w:sz w:val="28"/>
          <w:szCs w:val="26"/>
        </w:rPr>
        <w:tab/>
      </w:r>
      <w:r>
        <w:rPr>
          <w:rFonts w:ascii="Times New Roman" w:hAnsi="Times New Roman" w:cs="Times New Roman"/>
          <w:bCs/>
          <w:sz w:val="28"/>
          <w:szCs w:val="26"/>
        </w:rPr>
        <w:tab/>
      </w:r>
      <w:r>
        <w:rPr>
          <w:rFonts w:ascii="Times New Roman" w:hAnsi="Times New Roman" w:cs="Times New Roman"/>
          <w:bCs/>
          <w:sz w:val="28"/>
          <w:szCs w:val="26"/>
        </w:rPr>
        <w:tab/>
        <w:t>2</w:t>
      </w:r>
      <w:r w:rsidR="0067040E">
        <w:rPr>
          <w:rFonts w:ascii="Times New Roman" w:hAnsi="Times New Roman" w:cs="Times New Roman"/>
          <w:bCs/>
          <w:sz w:val="28"/>
          <w:szCs w:val="26"/>
        </w:rPr>
        <w:t>4</w:t>
      </w:r>
      <w:r>
        <w:rPr>
          <w:rFonts w:ascii="Times New Roman" w:hAnsi="Times New Roman" w:cs="Times New Roman"/>
          <w:bCs/>
          <w:sz w:val="28"/>
          <w:szCs w:val="26"/>
        </w:rPr>
        <w:t xml:space="preserve"> июля 2014 года</w:t>
      </w:r>
    </w:p>
    <w:p w:rsidR="007108F4" w:rsidRPr="002078AA" w:rsidRDefault="007108F4" w:rsidP="009356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078AA">
        <w:rPr>
          <w:rFonts w:ascii="Times New Roman" w:hAnsi="Times New Roman" w:cs="Times New Roman"/>
          <w:sz w:val="28"/>
          <w:szCs w:val="26"/>
        </w:rPr>
        <w:t xml:space="preserve">Настоящее </w:t>
      </w:r>
      <w:r w:rsidR="004143CF">
        <w:rPr>
          <w:rFonts w:ascii="Times New Roman" w:hAnsi="Times New Roman" w:cs="Times New Roman"/>
          <w:sz w:val="28"/>
          <w:szCs w:val="26"/>
        </w:rPr>
        <w:t>решение</w:t>
      </w:r>
      <w:r w:rsidRPr="002078AA">
        <w:rPr>
          <w:rFonts w:ascii="Times New Roman" w:hAnsi="Times New Roman" w:cs="Times New Roman"/>
          <w:sz w:val="28"/>
          <w:szCs w:val="26"/>
        </w:rPr>
        <w:t xml:space="preserve"> подготовлено </w:t>
      </w:r>
      <w:r w:rsidRPr="002078AA">
        <w:rPr>
          <w:rFonts w:ascii="Times New Roman" w:hAnsi="Times New Roman" w:cs="Times New Roman"/>
          <w:bCs/>
          <w:sz w:val="28"/>
          <w:szCs w:val="26"/>
        </w:rPr>
        <w:t>Национальным советом при Президенте Российской Федерации по профессиональным квалификациям</w:t>
      </w:r>
      <w:r w:rsidRPr="002078AA">
        <w:rPr>
          <w:rFonts w:ascii="Times New Roman" w:hAnsi="Times New Roman" w:cs="Times New Roman"/>
          <w:sz w:val="28"/>
          <w:szCs w:val="26"/>
        </w:rPr>
        <w:t xml:space="preserve"> (далее - Национальный совет) в соответствии с подпунктом </w:t>
      </w:r>
      <w:r w:rsidR="00B74E18">
        <w:rPr>
          <w:rFonts w:ascii="Times New Roman" w:hAnsi="Times New Roman" w:cs="Times New Roman"/>
          <w:sz w:val="28"/>
          <w:szCs w:val="26"/>
        </w:rPr>
        <w:t>б</w:t>
      </w:r>
      <w:r w:rsidRPr="002078AA">
        <w:rPr>
          <w:rFonts w:ascii="Times New Roman" w:hAnsi="Times New Roman" w:cs="Times New Roman"/>
          <w:sz w:val="28"/>
          <w:szCs w:val="26"/>
        </w:rPr>
        <w:t>) пункта 4 Положения о Национальном совете при Президенте Российской Федерации по профессиональным квалификациям, утвержденным Указом Президента Российской Федерации от 16 апреля 2014 года № 249.</w:t>
      </w:r>
    </w:p>
    <w:p w:rsidR="007108F4" w:rsidRPr="002078AA" w:rsidRDefault="007108F4" w:rsidP="009356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078AA">
        <w:rPr>
          <w:rFonts w:ascii="Times New Roman" w:hAnsi="Times New Roman" w:cs="Times New Roman"/>
          <w:sz w:val="28"/>
          <w:szCs w:val="26"/>
        </w:rPr>
        <w:t xml:space="preserve">На рассмотрение Национального совета </w:t>
      </w:r>
      <w:r w:rsidR="00F27D93" w:rsidRPr="002078AA">
        <w:rPr>
          <w:rFonts w:ascii="Times New Roman" w:hAnsi="Times New Roman" w:cs="Times New Roman"/>
          <w:sz w:val="28"/>
          <w:szCs w:val="26"/>
        </w:rPr>
        <w:t>представлен</w:t>
      </w:r>
      <w:r w:rsidR="00F27D93">
        <w:rPr>
          <w:rFonts w:ascii="Times New Roman" w:hAnsi="Times New Roman" w:cs="Times New Roman"/>
          <w:sz w:val="28"/>
          <w:szCs w:val="26"/>
        </w:rPr>
        <w:t>о обращение</w:t>
      </w:r>
      <w:r w:rsidR="00F27D93" w:rsidRPr="002078AA">
        <w:rPr>
          <w:rFonts w:ascii="Times New Roman" w:hAnsi="Times New Roman" w:cs="Times New Roman"/>
          <w:sz w:val="28"/>
          <w:szCs w:val="26"/>
        </w:rPr>
        <w:t xml:space="preserve"> </w:t>
      </w:r>
      <w:r w:rsidR="009A268A">
        <w:rPr>
          <w:rFonts w:ascii="Times New Roman" w:hAnsi="Times New Roman" w:cs="Times New Roman"/>
          <w:sz w:val="28"/>
          <w:szCs w:val="26"/>
        </w:rPr>
        <w:t>о </w:t>
      </w:r>
      <w:r w:rsidR="00372AB8">
        <w:rPr>
          <w:rFonts w:ascii="Times New Roman" w:hAnsi="Times New Roman" w:cs="Times New Roman"/>
          <w:sz w:val="28"/>
          <w:szCs w:val="26"/>
        </w:rPr>
        <w:t xml:space="preserve">наделении полномочиями </w:t>
      </w:r>
      <w:r w:rsidR="00376DC5">
        <w:rPr>
          <w:rFonts w:ascii="Times New Roman" w:hAnsi="Times New Roman" w:cs="Times New Roman"/>
          <w:sz w:val="28"/>
          <w:szCs w:val="26"/>
        </w:rPr>
        <w:t>С</w:t>
      </w:r>
      <w:r w:rsidR="0067040E" w:rsidRPr="0067040E">
        <w:rPr>
          <w:rFonts w:ascii="Times New Roman" w:hAnsi="Times New Roman" w:cs="Times New Roman"/>
          <w:sz w:val="28"/>
          <w:szCs w:val="26"/>
        </w:rPr>
        <w:t xml:space="preserve">овета по </w:t>
      </w:r>
      <w:r w:rsidR="00376DC5" w:rsidRPr="0067040E">
        <w:rPr>
          <w:rFonts w:ascii="Times New Roman" w:hAnsi="Times New Roman" w:cs="Times New Roman"/>
          <w:sz w:val="28"/>
          <w:szCs w:val="26"/>
        </w:rPr>
        <w:t>профессиональны</w:t>
      </w:r>
      <w:r w:rsidR="00376DC5">
        <w:rPr>
          <w:rFonts w:ascii="Times New Roman" w:hAnsi="Times New Roman" w:cs="Times New Roman"/>
          <w:sz w:val="28"/>
          <w:szCs w:val="26"/>
        </w:rPr>
        <w:t>м</w:t>
      </w:r>
      <w:r w:rsidR="0067040E" w:rsidRPr="0067040E">
        <w:rPr>
          <w:rFonts w:ascii="Times New Roman" w:hAnsi="Times New Roman" w:cs="Times New Roman"/>
          <w:sz w:val="28"/>
          <w:szCs w:val="26"/>
        </w:rPr>
        <w:t xml:space="preserve"> квалификаци</w:t>
      </w:r>
      <w:r w:rsidR="00376DC5">
        <w:rPr>
          <w:rFonts w:ascii="Times New Roman" w:hAnsi="Times New Roman" w:cs="Times New Roman"/>
          <w:sz w:val="28"/>
          <w:szCs w:val="26"/>
        </w:rPr>
        <w:t>ям</w:t>
      </w:r>
      <w:r w:rsidR="0067040E" w:rsidRPr="0067040E">
        <w:rPr>
          <w:rFonts w:ascii="Times New Roman" w:hAnsi="Times New Roman" w:cs="Times New Roman"/>
          <w:sz w:val="28"/>
          <w:szCs w:val="26"/>
        </w:rPr>
        <w:t xml:space="preserve"> финансового рынка</w:t>
      </w:r>
      <w:r w:rsidR="0067040E">
        <w:rPr>
          <w:rFonts w:ascii="Times New Roman" w:hAnsi="Times New Roman" w:cs="Times New Roman"/>
          <w:sz w:val="28"/>
          <w:szCs w:val="26"/>
        </w:rPr>
        <w:t xml:space="preserve"> (далее-Совет)</w:t>
      </w:r>
      <w:r w:rsidR="00F27D93">
        <w:rPr>
          <w:rFonts w:ascii="Times New Roman" w:hAnsi="Times New Roman" w:cs="Times New Roman"/>
          <w:sz w:val="28"/>
          <w:szCs w:val="26"/>
        </w:rPr>
        <w:t>.</w:t>
      </w:r>
    </w:p>
    <w:p w:rsidR="00E218E2" w:rsidRDefault="007108F4" w:rsidP="009356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078AA">
        <w:rPr>
          <w:rFonts w:ascii="Times New Roman" w:hAnsi="Times New Roman" w:cs="Times New Roman"/>
          <w:sz w:val="28"/>
          <w:szCs w:val="26"/>
        </w:rPr>
        <w:t>Рассмотрев представленные материалы, Национальный совет отмечает</w:t>
      </w:r>
      <w:r w:rsidR="0067040E">
        <w:rPr>
          <w:rFonts w:ascii="Times New Roman" w:hAnsi="Times New Roman" w:cs="Times New Roman"/>
          <w:sz w:val="28"/>
          <w:szCs w:val="26"/>
        </w:rPr>
        <w:t>:</w:t>
      </w:r>
    </w:p>
    <w:p w:rsidR="00376DC5" w:rsidRDefault="00376DC5" w:rsidP="006133D3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</w:t>
      </w:r>
      <w:r w:rsidRPr="0067040E">
        <w:rPr>
          <w:rFonts w:ascii="Times New Roman" w:hAnsi="Times New Roman" w:cs="Times New Roman"/>
          <w:sz w:val="28"/>
          <w:szCs w:val="26"/>
        </w:rPr>
        <w:t>овет по профессиональны</w:t>
      </w:r>
      <w:r>
        <w:rPr>
          <w:rFonts w:ascii="Times New Roman" w:hAnsi="Times New Roman" w:cs="Times New Roman"/>
          <w:sz w:val="28"/>
          <w:szCs w:val="26"/>
        </w:rPr>
        <w:t>м</w:t>
      </w:r>
      <w:r w:rsidRPr="0067040E">
        <w:rPr>
          <w:rFonts w:ascii="Times New Roman" w:hAnsi="Times New Roman" w:cs="Times New Roman"/>
          <w:sz w:val="28"/>
          <w:szCs w:val="26"/>
        </w:rPr>
        <w:t xml:space="preserve"> квалификаци</w:t>
      </w:r>
      <w:r>
        <w:rPr>
          <w:rFonts w:ascii="Times New Roman" w:hAnsi="Times New Roman" w:cs="Times New Roman"/>
          <w:sz w:val="28"/>
          <w:szCs w:val="26"/>
        </w:rPr>
        <w:t>ям</w:t>
      </w:r>
      <w:r w:rsidRPr="0067040E">
        <w:rPr>
          <w:rFonts w:ascii="Times New Roman" w:hAnsi="Times New Roman" w:cs="Times New Roman"/>
          <w:sz w:val="28"/>
          <w:szCs w:val="26"/>
        </w:rPr>
        <w:t xml:space="preserve"> финансового рынка </w:t>
      </w:r>
      <w:r>
        <w:rPr>
          <w:rFonts w:ascii="Times New Roman" w:hAnsi="Times New Roman" w:cs="Times New Roman"/>
          <w:sz w:val="28"/>
          <w:szCs w:val="26"/>
        </w:rPr>
        <w:t>создан 16 июня 2014г. и объединяет пятнадцать профильных профессиональных объединений, имеет сформированный состав Совета, избранного Председателя Совета, сопредседателя Совета и Ответственного секретаря (Протокол заседания Совета от 16.06.2014г.);</w:t>
      </w:r>
    </w:p>
    <w:p w:rsidR="00BA0B54" w:rsidRDefault="00BA0B54" w:rsidP="00BA0B54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Планирует п</w:t>
      </w:r>
      <w:r w:rsidRPr="00BA0B54">
        <w:rPr>
          <w:rFonts w:ascii="Times New Roman" w:hAnsi="Times New Roman" w:cs="Times New Roman"/>
          <w:sz w:val="28"/>
          <w:szCs w:val="26"/>
        </w:rPr>
        <w:t>роведение анализа состояния и перспектив развития профессиональной деятельности</w:t>
      </w:r>
      <w:r>
        <w:rPr>
          <w:rFonts w:ascii="Times New Roman" w:hAnsi="Times New Roman" w:cs="Times New Roman"/>
          <w:sz w:val="28"/>
          <w:szCs w:val="26"/>
        </w:rPr>
        <w:t xml:space="preserve"> в финансовой сфере (</w:t>
      </w:r>
      <w:r>
        <w:rPr>
          <w:rFonts w:ascii="Times New Roman" w:hAnsi="Times New Roman" w:cs="Times New Roman"/>
          <w:bCs/>
          <w:iCs/>
          <w:sz w:val="28"/>
          <w:szCs w:val="26"/>
        </w:rPr>
        <w:t xml:space="preserve">приложение 3 к </w:t>
      </w:r>
      <w:r>
        <w:rPr>
          <w:rFonts w:ascii="Times New Roman" w:hAnsi="Times New Roman" w:cs="Times New Roman"/>
          <w:sz w:val="28"/>
          <w:szCs w:val="26"/>
        </w:rPr>
        <w:t>Протоколу заседания Совета от 16.06.2014г.)</w:t>
      </w:r>
    </w:p>
    <w:p w:rsidR="00376DC5" w:rsidRDefault="00376DC5" w:rsidP="006133D3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133D3">
        <w:rPr>
          <w:rFonts w:ascii="Times New Roman" w:hAnsi="Times New Roman" w:cs="Times New Roman"/>
          <w:sz w:val="28"/>
          <w:szCs w:val="26"/>
        </w:rPr>
        <w:t>Разрабатывает</w:t>
      </w:r>
      <w:r>
        <w:rPr>
          <w:rFonts w:ascii="Times New Roman" w:hAnsi="Times New Roman" w:cs="Times New Roman"/>
          <w:bCs/>
          <w:iCs/>
          <w:sz w:val="28"/>
          <w:szCs w:val="26"/>
        </w:rPr>
        <w:t xml:space="preserve"> профессиональные стандарты для специалистов финансового рынка (приложение 4 к </w:t>
      </w:r>
      <w:r>
        <w:rPr>
          <w:rFonts w:ascii="Times New Roman" w:hAnsi="Times New Roman" w:cs="Times New Roman"/>
          <w:sz w:val="28"/>
          <w:szCs w:val="26"/>
        </w:rPr>
        <w:t>Протоколу заседания Совета от 16.06.2014г.);</w:t>
      </w:r>
    </w:p>
    <w:p w:rsidR="007108F4" w:rsidRPr="002078AA" w:rsidRDefault="007108F4" w:rsidP="009356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078AA">
        <w:rPr>
          <w:rFonts w:ascii="Times New Roman" w:hAnsi="Times New Roman" w:cs="Times New Roman"/>
          <w:sz w:val="28"/>
          <w:szCs w:val="26"/>
        </w:rPr>
        <w:lastRenderedPageBreak/>
        <w:t xml:space="preserve">На основании экспертизы представленных материалов </w:t>
      </w:r>
      <w:r w:rsidRPr="002078AA">
        <w:rPr>
          <w:rFonts w:ascii="Times New Roman" w:hAnsi="Times New Roman" w:cs="Times New Roman"/>
          <w:b/>
          <w:sz w:val="28"/>
          <w:szCs w:val="26"/>
        </w:rPr>
        <w:t xml:space="preserve">Национальный совет </w:t>
      </w:r>
      <w:r w:rsidR="000A0C0E">
        <w:rPr>
          <w:rFonts w:ascii="Times New Roman" w:hAnsi="Times New Roman" w:cs="Times New Roman"/>
          <w:b/>
          <w:sz w:val="28"/>
          <w:szCs w:val="26"/>
        </w:rPr>
        <w:t>решил</w:t>
      </w:r>
      <w:r w:rsidRPr="002078AA">
        <w:rPr>
          <w:rFonts w:ascii="Times New Roman" w:hAnsi="Times New Roman" w:cs="Times New Roman"/>
          <w:b/>
          <w:sz w:val="28"/>
          <w:szCs w:val="26"/>
        </w:rPr>
        <w:t>:</w:t>
      </w:r>
    </w:p>
    <w:p w:rsidR="008F6E1D" w:rsidRPr="008F6E1D" w:rsidRDefault="000A0C0E" w:rsidP="00BA0B5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6"/>
        </w:rPr>
      </w:pPr>
      <w:r w:rsidRPr="009356BD">
        <w:rPr>
          <w:rFonts w:ascii="Times New Roman" w:hAnsi="Times New Roman" w:cs="Times New Roman"/>
          <w:sz w:val="28"/>
          <w:szCs w:val="26"/>
        </w:rPr>
        <w:t>Одобрить</w:t>
      </w:r>
      <w:r>
        <w:rPr>
          <w:rFonts w:ascii="Times New Roman" w:hAnsi="Times New Roman" w:cs="Times New Roman"/>
          <w:sz w:val="28"/>
          <w:szCs w:val="26"/>
        </w:rPr>
        <w:t xml:space="preserve"> создание</w:t>
      </w:r>
      <w:r w:rsidR="00D51616">
        <w:rPr>
          <w:rFonts w:ascii="Times New Roman" w:hAnsi="Times New Roman" w:cs="Times New Roman"/>
          <w:sz w:val="28"/>
          <w:szCs w:val="26"/>
        </w:rPr>
        <w:t xml:space="preserve"> </w:t>
      </w:r>
      <w:r w:rsidR="006133D3">
        <w:rPr>
          <w:rFonts w:ascii="Times New Roman" w:hAnsi="Times New Roman" w:cs="Times New Roman"/>
          <w:sz w:val="28"/>
          <w:szCs w:val="26"/>
        </w:rPr>
        <w:t>С</w:t>
      </w:r>
      <w:r w:rsidR="008F6E1D" w:rsidRPr="008F6E1D">
        <w:rPr>
          <w:rFonts w:ascii="Times New Roman" w:hAnsi="Times New Roman" w:cs="Times New Roman"/>
          <w:sz w:val="28"/>
          <w:szCs w:val="26"/>
        </w:rPr>
        <w:t xml:space="preserve">овета по </w:t>
      </w:r>
      <w:r w:rsidR="00037580" w:rsidRPr="008F6E1D">
        <w:rPr>
          <w:rFonts w:ascii="Times New Roman" w:hAnsi="Times New Roman" w:cs="Times New Roman"/>
          <w:sz w:val="28"/>
          <w:szCs w:val="26"/>
        </w:rPr>
        <w:t>профессиональны</w:t>
      </w:r>
      <w:r w:rsidR="006133D3">
        <w:rPr>
          <w:rFonts w:ascii="Times New Roman" w:hAnsi="Times New Roman" w:cs="Times New Roman"/>
          <w:sz w:val="28"/>
          <w:szCs w:val="26"/>
        </w:rPr>
        <w:t>м квалификациям</w:t>
      </w:r>
      <w:r w:rsidR="008F6E1D" w:rsidRPr="008F6E1D">
        <w:rPr>
          <w:rFonts w:ascii="Times New Roman" w:hAnsi="Times New Roman" w:cs="Times New Roman"/>
          <w:sz w:val="28"/>
          <w:szCs w:val="26"/>
        </w:rPr>
        <w:t xml:space="preserve"> финансового рынка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0A0C0E" w:rsidRPr="008F6E1D" w:rsidRDefault="000A0C0E" w:rsidP="00BA0B5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6"/>
        </w:rPr>
      </w:pPr>
      <w:r w:rsidRPr="008F6E1D">
        <w:rPr>
          <w:rFonts w:ascii="Times New Roman" w:hAnsi="Times New Roman" w:cs="Times New Roman"/>
          <w:sz w:val="28"/>
          <w:szCs w:val="26"/>
        </w:rPr>
        <w:t xml:space="preserve">Наделить </w:t>
      </w:r>
      <w:r w:rsidR="006133D3">
        <w:rPr>
          <w:rFonts w:ascii="Times New Roman" w:hAnsi="Times New Roman" w:cs="Times New Roman"/>
          <w:sz w:val="28"/>
          <w:szCs w:val="26"/>
        </w:rPr>
        <w:t>С</w:t>
      </w:r>
      <w:r w:rsidR="006133D3" w:rsidRPr="008F6E1D">
        <w:rPr>
          <w:rFonts w:ascii="Times New Roman" w:hAnsi="Times New Roman" w:cs="Times New Roman"/>
          <w:sz w:val="28"/>
          <w:szCs w:val="26"/>
        </w:rPr>
        <w:t>овет по профессиональны</w:t>
      </w:r>
      <w:r w:rsidR="006133D3">
        <w:rPr>
          <w:rFonts w:ascii="Times New Roman" w:hAnsi="Times New Roman" w:cs="Times New Roman"/>
          <w:sz w:val="28"/>
          <w:szCs w:val="26"/>
        </w:rPr>
        <w:t>м квалификациям</w:t>
      </w:r>
      <w:r w:rsidR="006133D3" w:rsidRPr="008F6E1D">
        <w:rPr>
          <w:rFonts w:ascii="Times New Roman" w:hAnsi="Times New Roman" w:cs="Times New Roman"/>
          <w:sz w:val="28"/>
          <w:szCs w:val="26"/>
        </w:rPr>
        <w:t xml:space="preserve"> финансового рынка </w:t>
      </w:r>
      <w:r w:rsidR="00CF5C41" w:rsidRPr="008F6E1D">
        <w:rPr>
          <w:rFonts w:ascii="Times New Roman" w:hAnsi="Times New Roman" w:cs="Times New Roman"/>
          <w:sz w:val="28"/>
          <w:szCs w:val="26"/>
        </w:rPr>
        <w:t xml:space="preserve">следующими </w:t>
      </w:r>
      <w:r w:rsidRPr="008F6E1D">
        <w:rPr>
          <w:rFonts w:ascii="Times New Roman" w:hAnsi="Times New Roman" w:cs="Times New Roman"/>
          <w:sz w:val="28"/>
          <w:szCs w:val="26"/>
        </w:rPr>
        <w:t>полномочиями</w:t>
      </w:r>
      <w:r w:rsidR="00CF5C41" w:rsidRPr="008F6E1D">
        <w:rPr>
          <w:rFonts w:ascii="Times New Roman" w:hAnsi="Times New Roman" w:cs="Times New Roman"/>
          <w:sz w:val="28"/>
          <w:szCs w:val="26"/>
        </w:rPr>
        <w:t>:</w:t>
      </w:r>
    </w:p>
    <w:p w:rsidR="00372AB8" w:rsidRPr="00B20E5E" w:rsidRDefault="00CF5C41" w:rsidP="009356BD">
      <w:pPr>
        <w:pStyle w:val="a3"/>
        <w:numPr>
          <w:ilvl w:val="1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П</w:t>
      </w:r>
      <w:r w:rsidR="00372AB8" w:rsidRPr="00B20E5E">
        <w:rPr>
          <w:rFonts w:ascii="Times New Roman" w:hAnsi="Times New Roman" w:cs="Times New Roman"/>
          <w:sz w:val="28"/>
          <w:szCs w:val="26"/>
        </w:rPr>
        <w:t>роведение мониторинга рынка труда, появления новых профессий, изменений в наим</w:t>
      </w:r>
      <w:r w:rsidR="00FF0910">
        <w:rPr>
          <w:rFonts w:ascii="Times New Roman" w:hAnsi="Times New Roman" w:cs="Times New Roman"/>
          <w:sz w:val="28"/>
          <w:szCs w:val="26"/>
        </w:rPr>
        <w:t>енованиях и перечнях профессий финансового рынка;</w:t>
      </w:r>
    </w:p>
    <w:p w:rsidR="000A0C0E" w:rsidRPr="00B20E5E" w:rsidRDefault="00CF5C41" w:rsidP="00FF0910">
      <w:pPr>
        <w:pStyle w:val="a3"/>
        <w:numPr>
          <w:ilvl w:val="1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Р</w:t>
      </w:r>
      <w:r w:rsidR="000A0C0E" w:rsidRPr="00B20E5E">
        <w:rPr>
          <w:rFonts w:ascii="Times New Roman" w:hAnsi="Times New Roman" w:cs="Times New Roman"/>
          <w:sz w:val="28"/>
          <w:szCs w:val="26"/>
        </w:rPr>
        <w:t xml:space="preserve">азработка, применение и </w:t>
      </w:r>
      <w:r w:rsidR="002123C4" w:rsidRPr="00B20E5E">
        <w:rPr>
          <w:rFonts w:ascii="Times New Roman" w:hAnsi="Times New Roman" w:cs="Times New Roman"/>
          <w:sz w:val="28"/>
          <w:szCs w:val="26"/>
        </w:rPr>
        <w:t xml:space="preserve">актуализация </w:t>
      </w:r>
      <w:r w:rsidR="00FF0910">
        <w:rPr>
          <w:rFonts w:ascii="Times New Roman" w:hAnsi="Times New Roman" w:cs="Times New Roman"/>
          <w:sz w:val="28"/>
          <w:szCs w:val="26"/>
        </w:rPr>
        <w:t xml:space="preserve">профессиональных стандартов для специалистов </w:t>
      </w:r>
      <w:r w:rsidR="00FF0910" w:rsidRPr="00FF0910">
        <w:rPr>
          <w:rFonts w:ascii="Times New Roman" w:hAnsi="Times New Roman" w:cs="Times New Roman"/>
          <w:sz w:val="28"/>
          <w:szCs w:val="26"/>
        </w:rPr>
        <w:t>финансового рынка</w:t>
      </w:r>
      <w:r w:rsidR="000A0C0E" w:rsidRPr="00B20E5E">
        <w:rPr>
          <w:rFonts w:ascii="Times New Roman" w:hAnsi="Times New Roman" w:cs="Times New Roman"/>
          <w:sz w:val="28"/>
          <w:szCs w:val="26"/>
        </w:rPr>
        <w:t>;</w:t>
      </w:r>
      <w:r w:rsidR="00FF091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A0C0E" w:rsidRDefault="00CF5C41" w:rsidP="00FF0910">
      <w:pPr>
        <w:pStyle w:val="a3"/>
        <w:numPr>
          <w:ilvl w:val="1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Р</w:t>
      </w:r>
      <w:r w:rsidR="000A0C0E" w:rsidRPr="00B20E5E">
        <w:rPr>
          <w:rFonts w:ascii="Times New Roman" w:hAnsi="Times New Roman" w:cs="Times New Roman"/>
          <w:sz w:val="28"/>
          <w:szCs w:val="26"/>
        </w:rPr>
        <w:t xml:space="preserve">азработка, применение и </w:t>
      </w:r>
      <w:r w:rsidR="002123C4" w:rsidRPr="00B20E5E">
        <w:rPr>
          <w:rFonts w:ascii="Times New Roman" w:hAnsi="Times New Roman" w:cs="Times New Roman"/>
          <w:sz w:val="28"/>
          <w:szCs w:val="26"/>
        </w:rPr>
        <w:t xml:space="preserve">актуализация </w:t>
      </w:r>
      <w:r w:rsidR="000A0C0E" w:rsidRPr="00B20E5E">
        <w:rPr>
          <w:rFonts w:ascii="Times New Roman" w:hAnsi="Times New Roman" w:cs="Times New Roman"/>
          <w:sz w:val="28"/>
          <w:szCs w:val="26"/>
        </w:rPr>
        <w:t>отраслевой рамки квалификаций и квалификационных требований</w:t>
      </w:r>
      <w:r w:rsidR="00FF0910">
        <w:rPr>
          <w:rFonts w:ascii="Times New Roman" w:hAnsi="Times New Roman" w:cs="Times New Roman"/>
          <w:sz w:val="28"/>
          <w:szCs w:val="26"/>
        </w:rPr>
        <w:t xml:space="preserve"> </w:t>
      </w:r>
      <w:r w:rsidR="00FF0910" w:rsidRPr="00FF0910">
        <w:rPr>
          <w:rFonts w:ascii="Times New Roman" w:hAnsi="Times New Roman" w:cs="Times New Roman"/>
          <w:sz w:val="28"/>
          <w:szCs w:val="26"/>
        </w:rPr>
        <w:t>для специалистов финансового рынка</w:t>
      </w:r>
      <w:r w:rsidR="000A0C0E" w:rsidRPr="00B20E5E">
        <w:rPr>
          <w:rFonts w:ascii="Times New Roman" w:hAnsi="Times New Roman" w:cs="Times New Roman"/>
          <w:sz w:val="28"/>
          <w:szCs w:val="26"/>
        </w:rPr>
        <w:t>;</w:t>
      </w:r>
      <w:r w:rsidR="00FF091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A0C0E" w:rsidRPr="009356BD" w:rsidRDefault="00CF5C41" w:rsidP="00FF0910">
      <w:pPr>
        <w:pStyle w:val="a3"/>
        <w:numPr>
          <w:ilvl w:val="1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356BD">
        <w:rPr>
          <w:rFonts w:ascii="Times New Roman" w:hAnsi="Times New Roman" w:cs="Times New Roman"/>
          <w:sz w:val="28"/>
          <w:szCs w:val="26"/>
        </w:rPr>
        <w:t xml:space="preserve"> </w:t>
      </w:r>
      <w:r w:rsidR="003130B5" w:rsidRPr="009356BD">
        <w:rPr>
          <w:rFonts w:ascii="Times New Roman" w:hAnsi="Times New Roman" w:cs="Times New Roman"/>
          <w:sz w:val="28"/>
          <w:szCs w:val="26"/>
        </w:rPr>
        <w:t>У</w:t>
      </w:r>
      <w:r w:rsidRPr="009356BD">
        <w:rPr>
          <w:rFonts w:ascii="Times New Roman" w:hAnsi="Times New Roman" w:cs="Times New Roman"/>
          <w:sz w:val="28"/>
          <w:szCs w:val="26"/>
        </w:rPr>
        <w:t xml:space="preserve">частие </w:t>
      </w:r>
      <w:r w:rsidR="000A0C0E" w:rsidRPr="009356BD">
        <w:rPr>
          <w:rFonts w:ascii="Times New Roman" w:hAnsi="Times New Roman" w:cs="Times New Roman"/>
          <w:sz w:val="28"/>
          <w:szCs w:val="26"/>
        </w:rPr>
        <w:t xml:space="preserve">в разработке государственных стандартов профессионального образования, </w:t>
      </w:r>
      <w:r w:rsidR="00425210" w:rsidRPr="009356BD">
        <w:rPr>
          <w:rFonts w:ascii="Times New Roman" w:hAnsi="Times New Roman" w:cs="Times New Roman"/>
          <w:sz w:val="28"/>
          <w:szCs w:val="26"/>
        </w:rPr>
        <w:t xml:space="preserve">актуализации </w:t>
      </w:r>
      <w:r w:rsidR="000A0C0E" w:rsidRPr="009356BD">
        <w:rPr>
          <w:rFonts w:ascii="Times New Roman" w:hAnsi="Times New Roman" w:cs="Times New Roman"/>
          <w:sz w:val="28"/>
          <w:szCs w:val="26"/>
        </w:rPr>
        <w:t>программ профессионального образования и обучения</w:t>
      </w:r>
      <w:r w:rsidR="003130B5" w:rsidRPr="009356BD">
        <w:rPr>
          <w:rFonts w:ascii="Times New Roman" w:hAnsi="Times New Roman" w:cs="Times New Roman"/>
          <w:sz w:val="28"/>
          <w:szCs w:val="26"/>
        </w:rPr>
        <w:t xml:space="preserve">, а также в </w:t>
      </w:r>
      <w:r w:rsidR="000A0C0E" w:rsidRPr="009356BD">
        <w:rPr>
          <w:rFonts w:ascii="Times New Roman" w:hAnsi="Times New Roman" w:cs="Times New Roman"/>
          <w:sz w:val="28"/>
          <w:szCs w:val="26"/>
        </w:rPr>
        <w:t>организаци</w:t>
      </w:r>
      <w:r w:rsidR="003130B5" w:rsidRPr="009356BD">
        <w:rPr>
          <w:rFonts w:ascii="Times New Roman" w:hAnsi="Times New Roman" w:cs="Times New Roman"/>
          <w:sz w:val="28"/>
          <w:szCs w:val="26"/>
        </w:rPr>
        <w:t>и</w:t>
      </w:r>
      <w:r w:rsidR="000A0C0E" w:rsidRPr="009356BD">
        <w:rPr>
          <w:rFonts w:ascii="Times New Roman" w:hAnsi="Times New Roman" w:cs="Times New Roman"/>
          <w:sz w:val="28"/>
          <w:szCs w:val="26"/>
        </w:rPr>
        <w:t xml:space="preserve"> деятельности по профессионально-общественной аккредитации образовательных программ</w:t>
      </w:r>
      <w:r w:rsidR="00FF0910">
        <w:rPr>
          <w:rFonts w:ascii="Times New Roman" w:hAnsi="Times New Roman" w:cs="Times New Roman"/>
          <w:sz w:val="28"/>
          <w:szCs w:val="26"/>
        </w:rPr>
        <w:t xml:space="preserve"> </w:t>
      </w:r>
      <w:r w:rsidR="00FF0910" w:rsidRPr="00FF0910">
        <w:rPr>
          <w:rFonts w:ascii="Times New Roman" w:hAnsi="Times New Roman" w:cs="Times New Roman"/>
          <w:sz w:val="28"/>
          <w:szCs w:val="26"/>
        </w:rPr>
        <w:t>для специалистов финансового рынка</w:t>
      </w:r>
      <w:r w:rsidR="009356BD">
        <w:rPr>
          <w:rFonts w:ascii="Times New Roman" w:hAnsi="Times New Roman" w:cs="Times New Roman"/>
          <w:sz w:val="28"/>
          <w:szCs w:val="26"/>
        </w:rPr>
        <w:t>.</w:t>
      </w:r>
    </w:p>
    <w:p w:rsidR="007108F4" w:rsidRPr="000A0C0E" w:rsidRDefault="000A0C0E" w:rsidP="00BA0B5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A0C0E">
        <w:rPr>
          <w:rFonts w:ascii="Times New Roman" w:hAnsi="Times New Roman" w:cs="Times New Roman"/>
          <w:sz w:val="28"/>
          <w:szCs w:val="26"/>
        </w:rPr>
        <w:t xml:space="preserve">Направить </w:t>
      </w:r>
      <w:r>
        <w:rPr>
          <w:rFonts w:ascii="Times New Roman" w:hAnsi="Times New Roman" w:cs="Times New Roman"/>
          <w:sz w:val="28"/>
          <w:szCs w:val="26"/>
        </w:rPr>
        <w:t>настоящее</w:t>
      </w:r>
      <w:r w:rsidR="00D51616">
        <w:rPr>
          <w:rFonts w:ascii="Times New Roman" w:hAnsi="Times New Roman" w:cs="Times New Roman"/>
          <w:sz w:val="28"/>
          <w:szCs w:val="26"/>
        </w:rPr>
        <w:t xml:space="preserve"> Решение в Министерство труда и </w:t>
      </w:r>
      <w:r>
        <w:rPr>
          <w:rFonts w:ascii="Times New Roman" w:hAnsi="Times New Roman" w:cs="Times New Roman"/>
          <w:sz w:val="28"/>
          <w:szCs w:val="26"/>
        </w:rPr>
        <w:t>социальной защиты Российской Фе</w:t>
      </w:r>
      <w:r w:rsidR="00D51616">
        <w:rPr>
          <w:rFonts w:ascii="Times New Roman" w:hAnsi="Times New Roman" w:cs="Times New Roman"/>
          <w:sz w:val="28"/>
          <w:szCs w:val="26"/>
        </w:rPr>
        <w:t xml:space="preserve">дерации для внесения сведений </w:t>
      </w:r>
      <w:r w:rsidR="00C022D5">
        <w:rPr>
          <w:rFonts w:ascii="Times New Roman" w:hAnsi="Times New Roman" w:cs="Times New Roman"/>
          <w:sz w:val="28"/>
          <w:szCs w:val="26"/>
        </w:rPr>
        <w:t>о </w:t>
      </w:r>
      <w:r w:rsidR="006133D3">
        <w:rPr>
          <w:rFonts w:ascii="Times New Roman" w:hAnsi="Times New Roman" w:cs="Times New Roman"/>
          <w:sz w:val="28"/>
          <w:szCs w:val="26"/>
        </w:rPr>
        <w:t>С</w:t>
      </w:r>
      <w:r w:rsidR="006133D3" w:rsidRPr="008F6E1D">
        <w:rPr>
          <w:rFonts w:ascii="Times New Roman" w:hAnsi="Times New Roman" w:cs="Times New Roman"/>
          <w:sz w:val="28"/>
          <w:szCs w:val="26"/>
        </w:rPr>
        <w:t>овет</w:t>
      </w:r>
      <w:r w:rsidR="006133D3">
        <w:rPr>
          <w:rFonts w:ascii="Times New Roman" w:hAnsi="Times New Roman" w:cs="Times New Roman"/>
          <w:sz w:val="28"/>
          <w:szCs w:val="26"/>
        </w:rPr>
        <w:t>е</w:t>
      </w:r>
      <w:r w:rsidR="006133D3" w:rsidRPr="008F6E1D">
        <w:rPr>
          <w:rFonts w:ascii="Times New Roman" w:hAnsi="Times New Roman" w:cs="Times New Roman"/>
          <w:sz w:val="28"/>
          <w:szCs w:val="26"/>
        </w:rPr>
        <w:t xml:space="preserve"> по профессиональны</w:t>
      </w:r>
      <w:r w:rsidR="006133D3">
        <w:rPr>
          <w:rFonts w:ascii="Times New Roman" w:hAnsi="Times New Roman" w:cs="Times New Roman"/>
          <w:sz w:val="28"/>
          <w:szCs w:val="26"/>
        </w:rPr>
        <w:t>м квалификациям</w:t>
      </w:r>
      <w:r w:rsidR="006133D3" w:rsidRPr="008F6E1D">
        <w:rPr>
          <w:rFonts w:ascii="Times New Roman" w:hAnsi="Times New Roman" w:cs="Times New Roman"/>
          <w:sz w:val="28"/>
          <w:szCs w:val="26"/>
        </w:rPr>
        <w:t xml:space="preserve"> финансового рынка</w:t>
      </w:r>
      <w:r w:rsidR="006133D3">
        <w:rPr>
          <w:rFonts w:ascii="Times New Roman" w:hAnsi="Times New Roman" w:cs="Times New Roman"/>
          <w:sz w:val="28"/>
          <w:szCs w:val="26"/>
        </w:rPr>
        <w:t xml:space="preserve"> </w:t>
      </w:r>
      <w:r w:rsidR="00CF5C41">
        <w:rPr>
          <w:rFonts w:ascii="Times New Roman" w:hAnsi="Times New Roman" w:cs="Times New Roman"/>
          <w:sz w:val="28"/>
          <w:szCs w:val="26"/>
        </w:rPr>
        <w:t>в</w:t>
      </w:r>
      <w:r w:rsidR="00C022D5">
        <w:rPr>
          <w:rFonts w:ascii="Times New Roman" w:hAnsi="Times New Roman" w:cs="Times New Roman"/>
          <w:sz w:val="28"/>
          <w:szCs w:val="26"/>
        </w:rPr>
        <w:t xml:space="preserve"> Общероссийский </w:t>
      </w:r>
      <w:r>
        <w:rPr>
          <w:rFonts w:ascii="Times New Roman" w:hAnsi="Times New Roman" w:cs="Times New Roman"/>
          <w:sz w:val="28"/>
          <w:szCs w:val="26"/>
        </w:rPr>
        <w:t>реестр советов по профессиональным квалификациям</w:t>
      </w:r>
      <w:r w:rsidR="007108F4" w:rsidRPr="000A0C0E">
        <w:rPr>
          <w:rFonts w:ascii="Times New Roman" w:hAnsi="Times New Roman" w:cs="Times New Roman"/>
          <w:sz w:val="28"/>
          <w:szCs w:val="26"/>
        </w:rPr>
        <w:t>.</w:t>
      </w:r>
    </w:p>
    <w:p w:rsidR="007108F4" w:rsidRPr="002078AA" w:rsidRDefault="007108F4" w:rsidP="009356BD">
      <w:pPr>
        <w:pStyle w:val="a3"/>
        <w:spacing w:line="360" w:lineRule="auto"/>
        <w:ind w:left="709"/>
        <w:jc w:val="both"/>
        <w:rPr>
          <w:rFonts w:ascii="Times New Roman" w:hAnsi="Times New Roman"/>
          <w:bCs/>
          <w:sz w:val="28"/>
          <w:szCs w:val="26"/>
        </w:rPr>
      </w:pPr>
    </w:p>
    <w:p w:rsidR="00442233" w:rsidRDefault="00442233" w:rsidP="009356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</w:p>
    <w:tbl>
      <w:tblPr>
        <w:tblStyle w:val="a4"/>
        <w:tblpPr w:leftFromText="180" w:rightFromText="180" w:vertAnchor="text" w:horzAnchor="margin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211"/>
      </w:tblGrid>
      <w:tr w:rsidR="00C022D5" w:rsidRPr="002078AA" w:rsidTr="00C022D5">
        <w:trPr>
          <w:trHeight w:val="1301"/>
        </w:trPr>
        <w:tc>
          <w:tcPr>
            <w:tcW w:w="5243" w:type="dxa"/>
          </w:tcPr>
          <w:p w:rsidR="00C022D5" w:rsidRPr="002078AA" w:rsidRDefault="00C022D5" w:rsidP="009356BD">
            <w:pPr>
              <w:spacing w:line="36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2078AA">
              <w:rPr>
                <w:rFonts w:ascii="Times New Roman" w:hAnsi="Times New Roman"/>
                <w:bCs/>
                <w:sz w:val="28"/>
                <w:szCs w:val="26"/>
              </w:rPr>
              <w:t>Председатель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4328" w:type="dxa"/>
          </w:tcPr>
          <w:p w:rsidR="00C022D5" w:rsidRPr="002078AA" w:rsidRDefault="00C022D5" w:rsidP="009356BD">
            <w:pPr>
              <w:spacing w:line="360" w:lineRule="auto"/>
              <w:jc w:val="right"/>
              <w:rPr>
                <w:rFonts w:ascii="Times New Roman" w:hAnsi="Times New Roman"/>
                <w:bCs/>
                <w:sz w:val="28"/>
                <w:szCs w:val="26"/>
              </w:rPr>
            </w:pPr>
          </w:p>
          <w:p w:rsidR="00C022D5" w:rsidRPr="002078AA" w:rsidRDefault="00C022D5" w:rsidP="009356BD">
            <w:pPr>
              <w:spacing w:line="360" w:lineRule="auto"/>
              <w:jc w:val="right"/>
              <w:rPr>
                <w:rFonts w:ascii="Times New Roman" w:hAnsi="Times New Roman"/>
                <w:bCs/>
                <w:sz w:val="28"/>
                <w:szCs w:val="26"/>
              </w:rPr>
            </w:pPr>
            <w:r w:rsidRPr="002078AA">
              <w:rPr>
                <w:rFonts w:ascii="Times New Roman" w:hAnsi="Times New Roman"/>
                <w:bCs/>
                <w:sz w:val="28"/>
                <w:szCs w:val="26"/>
              </w:rPr>
              <w:t>А.Н. Шохин</w:t>
            </w:r>
          </w:p>
        </w:tc>
      </w:tr>
    </w:tbl>
    <w:p w:rsidR="00B20E5E" w:rsidRDefault="00C022D5" w:rsidP="009356BD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20E5E">
        <w:rPr>
          <w:rFonts w:ascii="Times New Roman" w:hAnsi="Times New Roman" w:cs="Times New Roman"/>
          <w:sz w:val="28"/>
          <w:szCs w:val="26"/>
        </w:rPr>
        <w:br w:type="page"/>
      </w:r>
    </w:p>
    <w:p w:rsidR="00442233" w:rsidRDefault="00442233" w:rsidP="009356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7108F4" w:rsidRDefault="00442233" w:rsidP="009356BD">
      <w:pPr>
        <w:spacing w:after="0" w:line="360" w:lineRule="auto"/>
        <w:jc w:val="right"/>
        <w:rPr>
          <w:rFonts w:cs="Times New Roman"/>
          <w:spacing w:val="-6"/>
          <w:szCs w:val="28"/>
        </w:rPr>
      </w:pPr>
      <w:r w:rsidRPr="00442233">
        <w:rPr>
          <w:rFonts w:ascii="Times New Roman" w:hAnsi="Times New Roman" w:cs="Times New Roman"/>
          <w:sz w:val="28"/>
          <w:szCs w:val="26"/>
        </w:rPr>
        <w:t>Утверждено</w:t>
      </w:r>
      <w:r w:rsidRPr="00442233">
        <w:rPr>
          <w:rFonts w:cs="Times New Roman"/>
          <w:spacing w:val="-6"/>
          <w:szCs w:val="28"/>
        </w:rPr>
        <w:t xml:space="preserve"> </w:t>
      </w:r>
    </w:p>
    <w:p w:rsidR="00442233" w:rsidRDefault="00442233" w:rsidP="009356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442233">
        <w:rPr>
          <w:rFonts w:ascii="Times New Roman" w:hAnsi="Times New Roman" w:cs="Times New Roman"/>
          <w:sz w:val="28"/>
          <w:szCs w:val="26"/>
        </w:rPr>
        <w:t>Решение</w:t>
      </w:r>
      <w:r>
        <w:rPr>
          <w:rFonts w:ascii="Times New Roman" w:hAnsi="Times New Roman" w:cs="Times New Roman"/>
          <w:sz w:val="28"/>
          <w:szCs w:val="26"/>
        </w:rPr>
        <w:t xml:space="preserve">м </w:t>
      </w:r>
      <w:r w:rsidRPr="00442233">
        <w:rPr>
          <w:rFonts w:ascii="Times New Roman" w:hAnsi="Times New Roman" w:cs="Times New Roman"/>
          <w:sz w:val="28"/>
          <w:szCs w:val="26"/>
        </w:rPr>
        <w:t xml:space="preserve">Национального совета при </w:t>
      </w:r>
    </w:p>
    <w:p w:rsidR="00442233" w:rsidRPr="00442233" w:rsidRDefault="00442233" w:rsidP="009356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442233">
        <w:rPr>
          <w:rFonts w:ascii="Times New Roman" w:hAnsi="Times New Roman" w:cs="Times New Roman"/>
          <w:sz w:val="28"/>
          <w:szCs w:val="26"/>
        </w:rPr>
        <w:t xml:space="preserve">Президенте Российской Федерации </w:t>
      </w:r>
    </w:p>
    <w:p w:rsidR="00442233" w:rsidRDefault="00442233" w:rsidP="009356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442233">
        <w:rPr>
          <w:rFonts w:ascii="Times New Roman" w:hAnsi="Times New Roman" w:cs="Times New Roman"/>
          <w:sz w:val="28"/>
          <w:szCs w:val="26"/>
        </w:rPr>
        <w:t>по профессиональным квалификациям</w:t>
      </w:r>
    </w:p>
    <w:p w:rsidR="00442233" w:rsidRDefault="00442233" w:rsidP="009356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FF0910">
        <w:rPr>
          <w:rFonts w:ascii="Times New Roman" w:hAnsi="Times New Roman" w:cs="Times New Roman"/>
          <w:sz w:val="28"/>
          <w:szCs w:val="26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июля 2014 года</w:t>
      </w:r>
    </w:p>
    <w:p w:rsidR="00FF0910" w:rsidRDefault="00FF0910" w:rsidP="00FF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423" w:rsidRPr="00F42423" w:rsidRDefault="00F42423" w:rsidP="00F4242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ПЕРЕЧЕНЬ ПРОФЕССИОНАЛЬНЫХ СТАНДАРТОВ</w:t>
      </w:r>
    </w:p>
    <w:p w:rsidR="00F42423" w:rsidRPr="00F42423" w:rsidRDefault="00F42423" w:rsidP="00F4242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для специалистов в области банковского дела,</w:t>
      </w:r>
    </w:p>
    <w:p w:rsidR="00F42423" w:rsidRPr="00F42423" w:rsidRDefault="00F42423" w:rsidP="00F4242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управления финансами и финансовых рынков,</w:t>
      </w:r>
    </w:p>
    <w:p w:rsidR="00F42423" w:rsidRPr="00F42423" w:rsidRDefault="00F42423" w:rsidP="00F4242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рекомендуемых к разработке в 2014-2016 гг.</w:t>
      </w:r>
    </w:p>
    <w:p w:rsidR="00F42423" w:rsidRPr="00F42423" w:rsidRDefault="00F42423" w:rsidP="00F42423">
      <w:pPr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Банковская деятельность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проектному финансированию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разработке финансовых продуктов (услуг)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ценным бумагам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казначейства банка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банковскому делу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Экономист казначейства банка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работе с финансовыми институтами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продажам банковских продуктов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депозитария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управлению активами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структурированным банковским продуктам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расчетам и обработке платежей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валютным операциям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операциям с драгоценными металлами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операциям с пластиковыми картами (</w:t>
      </w:r>
      <w:proofErr w:type="spellStart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эквайренгу</w:t>
      </w:r>
      <w:proofErr w:type="spellEnd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)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дистанционному банковскому обслуживанию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инвестиционному кредитованию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корпоративному кредитованию 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ипотечному кредитованию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потребительскому кредитованию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работе с залогами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проблемной задолженности физических лиц</w:t>
      </w:r>
    </w:p>
    <w:p w:rsidR="00F42423" w:rsidRPr="00F42423" w:rsidRDefault="00F42423" w:rsidP="00F42423">
      <w:pPr>
        <w:numPr>
          <w:ilvl w:val="0"/>
          <w:numId w:val="11"/>
        </w:numPr>
        <w:ind w:left="1080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проблемной задолженности юридических лиц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планированию и отчетности в банке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банковскому налоговому учету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работе с филиалами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работе с дополнительными офисами (отделениями)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в области банковского управления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</w:t>
      </w:r>
      <w:proofErr w:type="spellStart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внутрибанковской</w:t>
      </w:r>
      <w:proofErr w:type="spellEnd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 методологии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автоматизированным банковским системам 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процессингового банковского обслуживания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Специалист по банковским операциям на межбанковском рынке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клиентскому обслуживанию</w:t>
      </w:r>
    </w:p>
    <w:p w:rsidR="00F42423" w:rsidRPr="00F42423" w:rsidRDefault="00F42423" w:rsidP="00F42423">
      <w:p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proofErr w:type="gramStart"/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Страховая  деятельность</w:t>
      </w:r>
      <w:proofErr w:type="gramEnd"/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страхованию</w:t>
      </w:r>
    </w:p>
    <w:p w:rsidR="00F42423" w:rsidRPr="00F42423" w:rsidRDefault="00F42423" w:rsidP="00F42423">
      <w:pPr>
        <w:spacing w:before="120" w:after="120" w:line="240" w:lineRule="auto"/>
        <w:ind w:left="1080"/>
        <w:contextualSpacing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Пенсионный фонд и внебюджетные фонды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пенсионному страхованию в системе Пенсионного фонда Российской Федерации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 Специалист по социальному страхованию в системе Фонда социального страхования Российской Федерации</w:t>
      </w:r>
    </w:p>
    <w:p w:rsidR="00F42423" w:rsidRPr="00F42423" w:rsidRDefault="00F42423" w:rsidP="00F42423">
      <w:p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Рынок ценных бумаг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рынка ценных бумаг 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финансового рынка по деятельности негосударственных пенсионных фондов по негосударственному пенсионному обеспечению, обязательному пенсионному страхованию и профессиональному пенсионному страхованию </w:t>
      </w:r>
    </w:p>
    <w:p w:rsidR="00F42423" w:rsidRPr="00F42423" w:rsidRDefault="00F42423" w:rsidP="00F42423">
      <w:p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Профильные операторы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кредитному </w:t>
      </w:r>
      <w:proofErr w:type="spellStart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брокериджу</w:t>
      </w:r>
      <w:proofErr w:type="spellEnd"/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</w:t>
      </w:r>
      <w:proofErr w:type="spellStart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Форекс-брокериджу</w:t>
      </w:r>
      <w:proofErr w:type="spellEnd"/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страховому </w:t>
      </w:r>
      <w:proofErr w:type="spellStart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брокериджу</w:t>
      </w:r>
      <w:proofErr w:type="spellEnd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 (страховой брокер)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управлению личными финансами (независимый финансовый советник)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финансовому консультированию</w:t>
      </w:r>
    </w:p>
    <w:p w:rsidR="00F42423" w:rsidRPr="00F42423" w:rsidRDefault="00F42423" w:rsidP="00F42423">
      <w:p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proofErr w:type="spellStart"/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Микрофинансовые</w:t>
      </w:r>
      <w:proofErr w:type="spellEnd"/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организации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</w:t>
      </w:r>
      <w:proofErr w:type="spellStart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микрофинансовым</w:t>
      </w:r>
      <w:proofErr w:type="spellEnd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 операциям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оценке рисков и авторизации заёмщиков </w:t>
      </w:r>
      <w:proofErr w:type="spellStart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микрофинансовой</w:t>
      </w:r>
      <w:proofErr w:type="spellEnd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 организации</w:t>
      </w:r>
    </w:p>
    <w:p w:rsidR="00F42423" w:rsidRPr="00F42423" w:rsidRDefault="00F42423" w:rsidP="00F42423">
      <w:p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proofErr w:type="spellStart"/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Факторинговые</w:t>
      </w:r>
      <w:proofErr w:type="spellEnd"/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организации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</w:t>
      </w:r>
      <w:proofErr w:type="spellStart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факторинговым</w:t>
      </w:r>
      <w:proofErr w:type="spellEnd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 операциям</w:t>
      </w:r>
    </w:p>
    <w:p w:rsidR="00F42423" w:rsidRPr="00F42423" w:rsidRDefault="00F42423" w:rsidP="00F42423">
      <w:p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proofErr w:type="spellStart"/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Коллекторская</w:t>
      </w:r>
      <w:proofErr w:type="spellEnd"/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деятельность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</w:t>
      </w:r>
      <w:proofErr w:type="spellStart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коллекторской</w:t>
      </w:r>
      <w:proofErr w:type="spellEnd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 деятельности</w:t>
      </w:r>
    </w:p>
    <w:p w:rsidR="00F42423" w:rsidRPr="00F42423" w:rsidRDefault="00F42423" w:rsidP="00F42423">
      <w:p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Межотраслевые профессии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оценочной деятельности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Специалист по </w:t>
      </w:r>
      <w:proofErr w:type="spellStart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внутрибанковскому</w:t>
      </w:r>
      <w:proofErr w:type="spellEnd"/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 xml:space="preserve"> аудиту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лизинговым операциям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внутреннему контролю (внутренний контролер)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аудиту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управлению рисками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управленческому учету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управлению инвестициями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управлению финансами компании (финансовый директор)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управлению проектами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экономической безопасности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платежным системам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Актуарий</w:t>
      </w:r>
    </w:p>
    <w:p w:rsidR="00F42423" w:rsidRPr="00F42423" w:rsidRDefault="00F42423" w:rsidP="00F42423">
      <w:p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b/>
          <w:sz w:val="24"/>
          <w:szCs w:val="24"/>
          <w:lang w:eastAsia="ru-RU"/>
        </w:rPr>
        <w:t>Финансовое просвещение</w:t>
      </w:r>
    </w:p>
    <w:p w:rsidR="00F42423" w:rsidRPr="00F42423" w:rsidRDefault="00F42423" w:rsidP="00F42423">
      <w:pPr>
        <w:numPr>
          <w:ilvl w:val="0"/>
          <w:numId w:val="11"/>
        </w:numPr>
        <w:spacing w:before="120" w:after="120" w:line="24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2423">
        <w:rPr>
          <w:rFonts w:ascii="Calibri" w:eastAsia="Times New Roman" w:hAnsi="Calibri" w:cs="Calibri"/>
          <w:sz w:val="24"/>
          <w:szCs w:val="24"/>
          <w:lang w:eastAsia="ru-RU"/>
        </w:rPr>
        <w:t>Специалист по финансовому просвещению</w:t>
      </w:r>
    </w:p>
    <w:p w:rsidR="006B25DB" w:rsidRDefault="006B25DB" w:rsidP="009356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</w:p>
    <w:sectPr w:rsidR="006B25DB" w:rsidSect="00CC71F2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16" w:rsidRDefault="003E4316" w:rsidP="009116C3">
      <w:pPr>
        <w:spacing w:after="0" w:line="240" w:lineRule="auto"/>
      </w:pPr>
      <w:r>
        <w:separator/>
      </w:r>
    </w:p>
  </w:endnote>
  <w:endnote w:type="continuationSeparator" w:id="0">
    <w:p w:rsidR="003E4316" w:rsidRDefault="003E4316" w:rsidP="0091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8A" w:rsidRDefault="009A268A">
    <w:pPr>
      <w:pStyle w:val="a7"/>
      <w:jc w:val="right"/>
    </w:pPr>
  </w:p>
  <w:p w:rsidR="009A268A" w:rsidRDefault="009A26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16" w:rsidRDefault="003E4316" w:rsidP="009116C3">
      <w:pPr>
        <w:spacing w:after="0" w:line="240" w:lineRule="auto"/>
      </w:pPr>
      <w:r>
        <w:separator/>
      </w:r>
    </w:p>
  </w:footnote>
  <w:footnote w:type="continuationSeparator" w:id="0">
    <w:p w:rsidR="003E4316" w:rsidRDefault="003E4316" w:rsidP="0091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2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268A" w:rsidRPr="00782F72" w:rsidRDefault="002C633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268A" w:rsidRPr="00782F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25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268A" w:rsidRDefault="009A26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36B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72F54"/>
    <w:multiLevelType w:val="hybridMultilevel"/>
    <w:tmpl w:val="C7E08B2E"/>
    <w:lvl w:ilvl="0" w:tplc="BE1CB3D6">
      <w:start w:val="1"/>
      <w:numFmt w:val="bullet"/>
      <w:lvlText w:val="­"/>
      <w:lvlJc w:val="left"/>
      <w:pPr>
        <w:ind w:left="11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1BFB1A38"/>
    <w:multiLevelType w:val="multilevel"/>
    <w:tmpl w:val="0419001F"/>
    <w:lvl w:ilvl="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432"/>
      </w:pPr>
    </w:lvl>
    <w:lvl w:ilvl="2">
      <w:start w:val="1"/>
      <w:numFmt w:val="decimal"/>
      <w:lvlText w:val="%1.%2.%3."/>
      <w:lvlJc w:val="left"/>
      <w:pPr>
        <w:ind w:left="2360" w:hanging="504"/>
      </w:pPr>
    </w:lvl>
    <w:lvl w:ilvl="3">
      <w:start w:val="1"/>
      <w:numFmt w:val="decimal"/>
      <w:lvlText w:val="%1.%2.%3.%4."/>
      <w:lvlJc w:val="left"/>
      <w:pPr>
        <w:ind w:left="2864" w:hanging="648"/>
      </w:pPr>
    </w:lvl>
    <w:lvl w:ilvl="4">
      <w:start w:val="1"/>
      <w:numFmt w:val="decimal"/>
      <w:lvlText w:val="%1.%2.%3.%4.%5."/>
      <w:lvlJc w:val="left"/>
      <w:pPr>
        <w:ind w:left="3368" w:hanging="792"/>
      </w:pPr>
    </w:lvl>
    <w:lvl w:ilvl="5">
      <w:start w:val="1"/>
      <w:numFmt w:val="decimal"/>
      <w:lvlText w:val="%1.%2.%3.%4.%5.%6."/>
      <w:lvlJc w:val="left"/>
      <w:pPr>
        <w:ind w:left="3872" w:hanging="936"/>
      </w:pPr>
    </w:lvl>
    <w:lvl w:ilvl="6">
      <w:start w:val="1"/>
      <w:numFmt w:val="decimal"/>
      <w:lvlText w:val="%1.%2.%3.%4.%5.%6.%7."/>
      <w:lvlJc w:val="left"/>
      <w:pPr>
        <w:ind w:left="4376" w:hanging="1080"/>
      </w:pPr>
    </w:lvl>
    <w:lvl w:ilvl="7">
      <w:start w:val="1"/>
      <w:numFmt w:val="decimal"/>
      <w:lvlText w:val="%1.%2.%3.%4.%5.%6.%7.%8."/>
      <w:lvlJc w:val="left"/>
      <w:pPr>
        <w:ind w:left="4880" w:hanging="1224"/>
      </w:pPr>
    </w:lvl>
    <w:lvl w:ilvl="8">
      <w:start w:val="1"/>
      <w:numFmt w:val="decimal"/>
      <w:lvlText w:val="%1.%2.%3.%4.%5.%6.%7.%8.%9."/>
      <w:lvlJc w:val="left"/>
      <w:pPr>
        <w:ind w:left="5456" w:hanging="1440"/>
      </w:pPr>
    </w:lvl>
  </w:abstractNum>
  <w:abstractNum w:abstractNumId="3">
    <w:nsid w:val="2CC30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734EB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3C7A53E6"/>
    <w:multiLevelType w:val="hybridMultilevel"/>
    <w:tmpl w:val="AC0492BA"/>
    <w:lvl w:ilvl="0" w:tplc="B84E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C53996"/>
    <w:multiLevelType w:val="hybridMultilevel"/>
    <w:tmpl w:val="F76C90E8"/>
    <w:lvl w:ilvl="0" w:tplc="B84E31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8B56DB"/>
    <w:multiLevelType w:val="hybridMultilevel"/>
    <w:tmpl w:val="8A346622"/>
    <w:lvl w:ilvl="0" w:tplc="B84E3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C6E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2924A7"/>
    <w:multiLevelType w:val="hybridMultilevel"/>
    <w:tmpl w:val="9EBAC024"/>
    <w:lvl w:ilvl="0" w:tplc="981AA9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8E7119"/>
    <w:multiLevelType w:val="hybridMultilevel"/>
    <w:tmpl w:val="58F63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F4"/>
    <w:rsid w:val="000264DB"/>
    <w:rsid w:val="00037580"/>
    <w:rsid w:val="000A0C0E"/>
    <w:rsid w:val="00175CEC"/>
    <w:rsid w:val="002123C4"/>
    <w:rsid w:val="00221D03"/>
    <w:rsid w:val="00254CFC"/>
    <w:rsid w:val="00260DCB"/>
    <w:rsid w:val="002676A1"/>
    <w:rsid w:val="002C6338"/>
    <w:rsid w:val="003030D0"/>
    <w:rsid w:val="003130B5"/>
    <w:rsid w:val="00371338"/>
    <w:rsid w:val="00372AB8"/>
    <w:rsid w:val="00376DC5"/>
    <w:rsid w:val="003A7271"/>
    <w:rsid w:val="003E4316"/>
    <w:rsid w:val="003F36EB"/>
    <w:rsid w:val="004143CF"/>
    <w:rsid w:val="00425210"/>
    <w:rsid w:val="00442233"/>
    <w:rsid w:val="00474854"/>
    <w:rsid w:val="00497427"/>
    <w:rsid w:val="00520474"/>
    <w:rsid w:val="0052061F"/>
    <w:rsid w:val="006133D3"/>
    <w:rsid w:val="0067040E"/>
    <w:rsid w:val="006B25DB"/>
    <w:rsid w:val="007108F4"/>
    <w:rsid w:val="007B1AA9"/>
    <w:rsid w:val="008F6E1D"/>
    <w:rsid w:val="009116C3"/>
    <w:rsid w:val="009356BD"/>
    <w:rsid w:val="009A268A"/>
    <w:rsid w:val="009B6EB8"/>
    <w:rsid w:val="00A26176"/>
    <w:rsid w:val="00AD0E24"/>
    <w:rsid w:val="00AD625B"/>
    <w:rsid w:val="00B20E5E"/>
    <w:rsid w:val="00B72AA5"/>
    <w:rsid w:val="00B74E18"/>
    <w:rsid w:val="00BA0B54"/>
    <w:rsid w:val="00BB40F0"/>
    <w:rsid w:val="00C022D5"/>
    <w:rsid w:val="00C225FE"/>
    <w:rsid w:val="00C305B6"/>
    <w:rsid w:val="00CC71F2"/>
    <w:rsid w:val="00CF5C41"/>
    <w:rsid w:val="00D106EF"/>
    <w:rsid w:val="00D167F8"/>
    <w:rsid w:val="00D51616"/>
    <w:rsid w:val="00E055DD"/>
    <w:rsid w:val="00E218E2"/>
    <w:rsid w:val="00E27453"/>
    <w:rsid w:val="00E43925"/>
    <w:rsid w:val="00EE043D"/>
    <w:rsid w:val="00EE69EA"/>
    <w:rsid w:val="00F27D93"/>
    <w:rsid w:val="00F42423"/>
    <w:rsid w:val="00FE1109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2434A-FCE8-4995-AD83-FC8C11CB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F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F4"/>
    <w:pPr>
      <w:ind w:left="720"/>
      <w:contextualSpacing/>
    </w:pPr>
  </w:style>
  <w:style w:type="table" w:styleId="a4">
    <w:name w:val="Table Grid"/>
    <w:basedOn w:val="a1"/>
    <w:uiPriority w:val="59"/>
    <w:rsid w:val="007108F4"/>
    <w:pPr>
      <w:spacing w:after="0" w:line="240" w:lineRule="auto"/>
    </w:pPr>
    <w:rPr>
      <w:rFonts w:cs="Times New Roman"/>
      <w:spacing w:val="-6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8F4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71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8F4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7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AB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4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Naks6</dc:creator>
  <cp:lastModifiedBy>Двоскина Яна Сергеевна</cp:lastModifiedBy>
  <cp:revision>2</cp:revision>
  <cp:lastPrinted>2014-07-18T08:13:00Z</cp:lastPrinted>
  <dcterms:created xsi:type="dcterms:W3CDTF">2014-12-25T13:48:00Z</dcterms:created>
  <dcterms:modified xsi:type="dcterms:W3CDTF">2014-12-25T13:48:00Z</dcterms:modified>
</cp:coreProperties>
</file>