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48203A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F932A0" w:rsidRPr="0048203A" w:rsidRDefault="004154DF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«10</w:t>
      </w:r>
      <w:r w:rsidR="00F932A0" w:rsidRPr="0048203A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марта </w:t>
      </w:r>
      <w:r w:rsidR="00F932A0" w:rsidRPr="0048203A">
        <w:rPr>
          <w:rFonts w:ascii="Times New Roman" w:hAnsi="Times New Roman"/>
          <w:b w:val="0"/>
          <w:sz w:val="28"/>
          <w:szCs w:val="28"/>
        </w:rPr>
        <w:t>201</w:t>
      </w:r>
      <w:r w:rsidR="006223D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г. №155н</w:t>
      </w:r>
    </w:p>
    <w:p w:rsidR="00F932A0" w:rsidRPr="0048203A" w:rsidRDefault="00F932A0" w:rsidP="0048203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48203A" w:rsidRDefault="00F932A0" w:rsidP="0048203A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48203A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48203A" w:rsidRDefault="00F932A0" w:rsidP="004820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48203A" w:rsidRDefault="0032409A" w:rsidP="0048203A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48203A">
        <w:rPr>
          <w:rFonts w:ascii="Times New Roman" w:hAnsi="Times New Roman"/>
          <w:sz w:val="28"/>
          <w:szCs w:val="28"/>
        </w:rPr>
        <w:t>Страховой брокер</w:t>
      </w:r>
    </w:p>
    <w:p w:rsidR="00F932A0" w:rsidRPr="0048203A" w:rsidRDefault="00F932A0" w:rsidP="004820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8203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A2B74" w:rsidRDefault="001A2B74" w:rsidP="001A2B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</w:tr>
      <w:tr w:rsidR="00F932A0" w:rsidRPr="0048203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714C2" w:rsidRDefault="003714C2" w:rsidP="003714C2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3714C2" w:rsidRDefault="003714C2" w:rsidP="0048203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714C2" w:rsidRPr="003714C2" w:rsidRDefault="0063256A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714C2" w:rsidRPr="003714C2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3714C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_Toc410808605 \h </w:instrText>
      </w:r>
      <w:r w:rsidRPr="003714C2">
        <w:rPr>
          <w:rFonts w:ascii="Times New Roman" w:hAnsi="Times New Roman" w:cs="Times New Roman"/>
          <w:noProof/>
          <w:sz w:val="24"/>
          <w:szCs w:val="24"/>
        </w:rPr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</w:t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3322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14C2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F924D0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3714C2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_Toc410808606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3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_Toc410808607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5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«Взаимодействие с потребителями и поставщиками страховых (перестраховочных) услуг»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_Toc410808608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5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«Разработка и обеспечение реализации программы страхования (перестрахования)»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_Toc410808609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9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«Урегулирование убытков»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_Toc410808610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13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«Оказание информационно-консультационных и методических услуг»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_Toc410808611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16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«Управление страховыми брокерскими организациями»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_Toc410808612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20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_Toc410808613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24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Default="0063256A" w:rsidP="003714C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714C2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714C2" w:rsidRPr="003714C2" w:rsidRDefault="003714C2" w:rsidP="0048203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3714C2" w:rsidRDefault="00F932A0" w:rsidP="003714C2">
      <w:pPr>
        <w:pStyle w:val="1b"/>
      </w:pPr>
      <w:bookmarkStart w:id="0" w:name="_Toc410808605"/>
      <w:r w:rsidRPr="003714C2">
        <w:t>I. Общие сведения</w:t>
      </w:r>
      <w:bookmarkEnd w:id="0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48203A" w:rsidTr="0048203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Брокерская деятельность в сфере страхования (перестрахования)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1A2B74" w:rsidP="001A2B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08.005</w:t>
            </w:r>
          </w:p>
        </w:tc>
      </w:tr>
      <w:tr w:rsidR="00F932A0" w:rsidRPr="0048203A" w:rsidTr="0048203A">
        <w:trPr>
          <w:jc w:val="center"/>
        </w:trPr>
        <w:tc>
          <w:tcPr>
            <w:tcW w:w="4299" w:type="pct"/>
            <w:gridSpan w:val="2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48203A" w:rsidTr="0048203A">
        <w:trPr>
          <w:jc w:val="center"/>
        </w:trPr>
        <w:tc>
          <w:tcPr>
            <w:tcW w:w="5000" w:type="pct"/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страхования (перестраховани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) физических и юридических лиц (потребител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(перестраховочных)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услуг) страховыми (перестраховочными) 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(поставщики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услуг) на основе сочетания их интересов</w:t>
            </w:r>
            <w:proofErr w:type="gramEnd"/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174FA3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Г</w:t>
      </w:r>
      <w:r w:rsidR="00F932A0" w:rsidRPr="0048203A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511CD5" w:rsidRPr="0048203A" w:rsidTr="0048203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коммерческой деятельности</w:t>
            </w:r>
          </w:p>
        </w:tc>
      </w:tr>
      <w:tr w:rsidR="00F932A0" w:rsidRPr="0048203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8203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C2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C2" w:rsidRPr="0048203A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</w:tr>
      <w:tr w:rsidR="00F932A0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8203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203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203A" w:rsidRDefault="00F932A0" w:rsidP="003714C2">
      <w:pPr>
        <w:pStyle w:val="1b"/>
        <w:jc w:val="center"/>
        <w:rPr>
          <w:sz w:val="24"/>
          <w:szCs w:val="24"/>
        </w:rPr>
      </w:pPr>
      <w:bookmarkStart w:id="1" w:name="_Toc410808606"/>
      <w:r w:rsidRPr="0048203A">
        <w:lastRenderedPageBreak/>
        <w:t xml:space="preserve">II. Описание трудовых функций, входящих в профессиональный стандарт </w:t>
      </w:r>
      <w:r w:rsidRPr="0048203A">
        <w:br/>
        <w:t xml:space="preserve">(функциональная карта вида </w:t>
      </w:r>
      <w:r w:rsidR="00F924D0">
        <w:t>профессиональной</w:t>
      </w:r>
      <w:r w:rsidRPr="0048203A">
        <w:t xml:space="preserve"> деятельности)</w:t>
      </w:r>
      <w:bookmarkEnd w:id="1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48203A" w:rsidTr="0048203A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8203A" w:rsidTr="0048203A">
        <w:trPr>
          <w:jc w:val="center"/>
        </w:trPr>
        <w:tc>
          <w:tcPr>
            <w:tcW w:w="324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потребителями и поставщиками страховых (перестраховочных) услуг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предложения страховых (перестраховочных) услуг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(перестраховочные) услуги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 потребителями и поставщиками страховых (перестраховочных) услуг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32409A" w:rsidRPr="0048203A" w:rsidRDefault="00F203F8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реализации программы страхования (перестрахования)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страхования (перестрахования) 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 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поставщиков страховых (перестраховочных) услуг для участия в программе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страхования (перестрахования) в виде системы договоров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3F8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реализации и возобновления программы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экспертных услуг по оценке ущерба и определению размера страховой (перестраховочной) выплаты и/или привлечение специализированных организаций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получения потребителем страховых (перестраховочных) услуг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32409A" w:rsidRPr="0048203A" w:rsidRDefault="0032409A" w:rsidP="00E65D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потребителей и поставщиков страховых 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 и иных лиц (в том числе орган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власти) по вопросам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новых программ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8C5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финансовой и страховой грамотности потребителей и поставщиков страховых 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3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29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и иных лиц 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страховыми брокерскими организациями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32409A" w:rsidRPr="0048203A" w:rsidRDefault="00F6386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стратегии страховой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брокерской организации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кадрами страховой брокерской организации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страховой брокерской организацией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деятельности страховой брокерской организации, подготовка и предоставление отчетов о деятельности в уполномоченные органы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страховой брокерской организации в органах государственного управления и </w:t>
            </w:r>
            <w:r w:rsidR="00800453">
              <w:rPr>
                <w:rFonts w:ascii="Times New Roman" w:hAnsi="Times New Roman" w:cs="Times New Roman"/>
                <w:sz w:val="24"/>
                <w:szCs w:val="24"/>
              </w:rPr>
              <w:t>иных учреждениях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203A" w:rsidSect="0048203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203A" w:rsidRDefault="00F932A0" w:rsidP="003714C2">
      <w:pPr>
        <w:pStyle w:val="1b"/>
        <w:jc w:val="center"/>
        <w:rPr>
          <w:sz w:val="24"/>
          <w:szCs w:val="24"/>
        </w:rPr>
      </w:pPr>
      <w:bookmarkStart w:id="2" w:name="_Toc410808607"/>
      <w:r w:rsidRPr="0048203A">
        <w:lastRenderedPageBreak/>
        <w:t>III. Характеристика обобщенных трудовых функций</w:t>
      </w:r>
      <w:bookmarkEnd w:id="2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9A" w:rsidRPr="003714C2" w:rsidRDefault="0032409A" w:rsidP="003714C2">
      <w:pPr>
        <w:pStyle w:val="22"/>
      </w:pPr>
      <w:bookmarkStart w:id="3" w:name="_Toc410808608"/>
      <w:r w:rsidRPr="003714C2">
        <w:t>3.1. Обобщенная трудовая функция</w:t>
      </w:r>
      <w:bookmarkEnd w:id="3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934129" w:rsidRPr="0048203A" w:rsidTr="0067406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потребителями и поставщиками страховых (перестраховочных) услуг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A20C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развития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развитию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74063" w:rsidRPr="00A2734E" w:rsidRDefault="0067406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67406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67406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3D6" w:rsidRPr="0048203A" w:rsidTr="00E24840">
        <w:trPr>
          <w:jc w:val="center"/>
        </w:trPr>
        <w:tc>
          <w:tcPr>
            <w:tcW w:w="1213" w:type="pct"/>
          </w:tcPr>
          <w:p w:rsidR="006223D6" w:rsidRPr="0048203A" w:rsidRDefault="006223D6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223D6" w:rsidRPr="0048203A" w:rsidRDefault="006223D6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223D6" w:rsidRPr="0048203A" w:rsidRDefault="006223D6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2409A" w:rsidRPr="0048203A" w:rsidTr="00674063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223D6">
        <w:trPr>
          <w:jc w:val="center"/>
        </w:trPr>
        <w:tc>
          <w:tcPr>
            <w:tcW w:w="1282" w:type="pct"/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223D6" w:rsidRPr="0048203A" w:rsidTr="006223D6">
        <w:trPr>
          <w:trHeight w:val="283"/>
          <w:jc w:val="center"/>
        </w:trPr>
        <w:tc>
          <w:tcPr>
            <w:tcW w:w="1282" w:type="pct"/>
            <w:vMerge w:val="restar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223D6" w:rsidRPr="0048203A" w:rsidRDefault="006223D6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223D6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223D6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3D6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06DAD" w:rsidRDefault="00606DAD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6223D6" w:rsidRDefault="00606DAD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674063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67406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32409A" w:rsidRPr="0048203A" w:rsidTr="00674063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67406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предложения страховых (перестраховочных)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674063" w:rsidTr="00674063">
        <w:trPr>
          <w:trHeight w:val="283"/>
          <w:jc w:val="center"/>
        </w:trPr>
        <w:tc>
          <w:tcPr>
            <w:tcW w:w="1266" w:type="pct"/>
            <w:vMerge w:val="restart"/>
          </w:tcPr>
          <w:p w:rsidR="0032409A" w:rsidRPr="00674063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о поставщиках страховых (перестраховочных)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500E" w:rsidRPr="00674063" w:rsidTr="00674063">
        <w:trPr>
          <w:trHeight w:val="17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поставщиках страховых (перестраховочных) услуг</w:t>
            </w:r>
          </w:p>
        </w:tc>
      </w:tr>
      <w:tr w:rsidR="0049500E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поставщиках страховых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500E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б имеющихся на страховом рынке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ания)</w:t>
            </w:r>
          </w:p>
        </w:tc>
      </w:tr>
      <w:tr w:rsidR="008677F4" w:rsidRPr="00674063" w:rsidTr="00674063">
        <w:trPr>
          <w:trHeight w:val="32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 имеющихся на страховом рынке программ страхования (перестрахования)</w:t>
            </w:r>
          </w:p>
        </w:tc>
      </w:tr>
      <w:tr w:rsidR="008677F4" w:rsidRPr="00674063" w:rsidTr="00674063">
        <w:trPr>
          <w:trHeight w:val="319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по имеющимся на страховом рынке программам страхования (перестрахования</w:t>
            </w:r>
            <w:r w:rsidR="00674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7F4" w:rsidRPr="00674063" w:rsidTr="00674063">
        <w:trPr>
          <w:trHeight w:val="426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Применять методы маркетинговых исследований для изучения рынка страховых (перестраховочных) услуг</w:t>
            </w:r>
          </w:p>
        </w:tc>
      </w:tr>
      <w:tr w:rsidR="008677F4" w:rsidRPr="00674063" w:rsidTr="00674063">
        <w:trPr>
          <w:trHeight w:val="22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и платежеспособность поставщиков страховых (перестраховочных) услуг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поставщиках страховых 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 на страховом (перестраховочном) рынке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сегментацию страхового (перестраховочного) рынка</w:t>
            </w:r>
          </w:p>
        </w:tc>
      </w:tr>
      <w:tr w:rsidR="008677F4" w:rsidRPr="00674063" w:rsidTr="00674063">
        <w:trPr>
          <w:trHeight w:val="126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количественный анализ программ страхования (перестрахования)</w:t>
            </w:r>
          </w:p>
        </w:tc>
      </w:tr>
      <w:tr w:rsidR="008677F4" w:rsidRPr="00674063" w:rsidTr="00674063">
        <w:trPr>
          <w:trHeight w:val="258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качественный анализ программ страхования (перестрахования)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677F4" w:rsidRPr="00674063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Финансовый анализ (в том числе финансовый анализ деятельности страховой организации)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8677F4" w:rsidRPr="00674063" w:rsidTr="00674063">
        <w:trPr>
          <w:trHeight w:val="246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8677F4" w:rsidRPr="00674063" w:rsidTr="00674063">
        <w:trPr>
          <w:trHeight w:val="210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8677F4" w:rsidRPr="00674063" w:rsidTr="00674063">
        <w:trPr>
          <w:trHeight w:val="213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FA31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(перестраховочные) услуги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FA31BE" w:rsidTr="00FA31BE">
        <w:trPr>
          <w:trHeight w:val="265"/>
          <w:jc w:val="center"/>
        </w:trPr>
        <w:tc>
          <w:tcPr>
            <w:tcW w:w="1266" w:type="pct"/>
            <w:vMerge w:val="restart"/>
          </w:tcPr>
          <w:p w:rsidR="0032409A" w:rsidRPr="00FA31BE" w:rsidRDefault="0032409A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платежеспособного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спроса на страховую (перестраховочную) защиту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56651C" w:rsidRPr="00FA31BE" w:rsidTr="00FA31BE">
        <w:trPr>
          <w:trHeight w:val="265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платежеспособного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спроса на страховую защиту у населения</w:t>
            </w:r>
          </w:p>
        </w:tc>
      </w:tr>
      <w:tr w:rsidR="0056651C" w:rsidRPr="00FA31BE" w:rsidTr="00FA31BE">
        <w:trPr>
          <w:trHeight w:val="171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6651C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необеспеченной </w:t>
            </w:r>
            <w:r w:rsidR="0056651C" w:rsidRPr="00FA31BE">
              <w:rPr>
                <w:rFonts w:ascii="Times New Roman" w:hAnsi="Times New Roman" w:cs="Times New Roman"/>
                <w:sz w:val="24"/>
                <w:szCs w:val="24"/>
              </w:rPr>
              <w:t>потребности в страховой (перестраховочной) защите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организаций и населения</w:t>
            </w:r>
          </w:p>
        </w:tc>
      </w:tr>
      <w:tr w:rsidR="008677F4" w:rsidRPr="00FA31BE" w:rsidTr="00FA31BE">
        <w:trPr>
          <w:trHeight w:val="349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отраслей (сегментов) потенциальных потребителей страховых (перестраховочных) услуг</w:t>
            </w:r>
          </w:p>
        </w:tc>
      </w:tr>
      <w:tr w:rsidR="0056651C" w:rsidRPr="00FA31BE" w:rsidTr="00FA31BE">
        <w:trPr>
          <w:trHeight w:val="171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групп потенциальных потребителей страховых (перестраховочных) услуг</w:t>
            </w:r>
          </w:p>
        </w:tc>
      </w:tr>
      <w:tr w:rsidR="008677F4" w:rsidRPr="00FA31BE" w:rsidTr="00FA31BE">
        <w:trPr>
          <w:trHeight w:val="224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регионов 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потребителей страховых (перестраховочных) услуг</w:t>
            </w:r>
          </w:p>
        </w:tc>
      </w:tr>
      <w:tr w:rsidR="0056651C" w:rsidRPr="00FA31BE" w:rsidTr="00FA31BE">
        <w:trPr>
          <w:trHeight w:val="426"/>
          <w:jc w:val="center"/>
        </w:trPr>
        <w:tc>
          <w:tcPr>
            <w:tcW w:w="1266" w:type="pct"/>
            <w:vMerge w:val="restart"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маркетинговых исследований для изучения спроса на рынке страховых (перестраховочных) услуг 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потенциальных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потребителях страховых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страховом (перестраховочном) рынке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водить сегментацию рынка потребителей страховых (перестраховочных) услуг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макроэкономические условия</w:t>
            </w:r>
          </w:p>
        </w:tc>
      </w:tr>
      <w:tr w:rsidR="00D741D1" w:rsidRPr="00FA31BE" w:rsidTr="00FA31BE">
        <w:trPr>
          <w:trHeight w:val="19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на международном и национальном уровне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 w:val="restart"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41D1" w:rsidRPr="00FA31BE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FA31BE" w:rsidTr="00FA31BE">
        <w:trPr>
          <w:trHeight w:val="210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B73F77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B73F77" w:rsidRPr="00FA31BE" w:rsidRDefault="00B73F77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FA31BE" w:rsidRDefault="00B73F77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F203F8" w:rsidRPr="00FA31BE" w:rsidTr="00FA31BE">
        <w:trPr>
          <w:trHeight w:val="282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F203F8" w:rsidRPr="00FA31BE" w:rsidTr="00FA31BE">
        <w:trPr>
          <w:trHeight w:val="273"/>
          <w:jc w:val="center"/>
        </w:trPr>
        <w:tc>
          <w:tcPr>
            <w:tcW w:w="1266" w:type="pct"/>
            <w:vMerge w:val="restart"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FA31BE" w:rsidTr="00FA31BE">
        <w:trPr>
          <w:trHeight w:val="273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FA31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 потребителями и поставщиками страховых (перестраховочных)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FA31BE" w:rsidTr="00FA31BE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FA31BE" w:rsidRDefault="0032409A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FA31BE" w:rsidRDefault="0032409A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сфер (направлени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взаимодействия с потребителями страховых (перестраховочных) услуг 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Определение сферы (направления)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взаимодействия с поставщиками страховых (перестраховочных) услуг 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F63860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203F8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формы и услови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F63860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формы и услови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поставщиками страховых (перестраховочных) услуг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посреднических услуг и функций страхового брокера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страховых брокерских услуг с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426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страховых брокерских услуг с поставщиками страховых (перестраховочных) услуг</w:t>
            </w:r>
          </w:p>
        </w:tc>
      </w:tr>
      <w:tr w:rsidR="00E97281" w:rsidRPr="00FA31BE" w:rsidTr="00FA31BE">
        <w:trPr>
          <w:trHeight w:val="98"/>
          <w:jc w:val="center"/>
        </w:trPr>
        <w:tc>
          <w:tcPr>
            <w:tcW w:w="1266" w:type="pct"/>
            <w:vMerge w:val="restart"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взаимодействие с поставщиками и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98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Определять сферы (направления) потенциального взаимодействия с потребителями и поставщиками страховых (перестраховочных) услуг</w:t>
            </w:r>
          </w:p>
        </w:tc>
      </w:tr>
      <w:tr w:rsidR="00FA31BE" w:rsidRPr="00FA31BE" w:rsidTr="00FA31BE">
        <w:trPr>
          <w:trHeight w:val="227"/>
          <w:jc w:val="center"/>
        </w:trPr>
        <w:tc>
          <w:tcPr>
            <w:tcW w:w="1266" w:type="pct"/>
            <w:vMerge/>
          </w:tcPr>
          <w:p w:rsidR="00FA31BE" w:rsidRPr="00FA31BE" w:rsidRDefault="00FA31BE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31BE" w:rsidRPr="00FA31BE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Заключать договоры об оказании страховых брокерских услуг</w:t>
            </w:r>
          </w:p>
        </w:tc>
      </w:tr>
      <w:tr w:rsidR="00E97281" w:rsidRPr="00FA31BE" w:rsidTr="00EE49C4">
        <w:trPr>
          <w:trHeight w:val="24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документы 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сфере страхования (перестрахования)</w:t>
            </w:r>
          </w:p>
        </w:tc>
      </w:tr>
      <w:tr w:rsidR="00EE49C4" w:rsidRPr="00FA31BE" w:rsidTr="00FA31BE">
        <w:trPr>
          <w:trHeight w:val="175"/>
          <w:jc w:val="center"/>
        </w:trPr>
        <w:tc>
          <w:tcPr>
            <w:tcW w:w="1266" w:type="pct"/>
            <w:vMerge w:val="restart"/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C4" w:rsidRPr="00FA31BE" w:rsidTr="00EE49C4">
        <w:trPr>
          <w:trHeight w:val="97"/>
          <w:jc w:val="center"/>
        </w:trPr>
        <w:tc>
          <w:tcPr>
            <w:tcW w:w="1266" w:type="pct"/>
            <w:vMerge/>
            <w:tcBorders>
              <w:top w:val="nil"/>
              <w:bottom w:val="single" w:sz="4" w:space="0" w:color="808080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EE49C4" w:rsidRPr="00FA31BE" w:rsidTr="00FA31BE">
        <w:trPr>
          <w:trHeight w:val="96"/>
          <w:jc w:val="center"/>
        </w:trPr>
        <w:tc>
          <w:tcPr>
            <w:tcW w:w="1266" w:type="pct"/>
            <w:vMerge w:val="restart"/>
          </w:tcPr>
          <w:p w:rsidR="00EE49C4" w:rsidRPr="00FA31BE" w:rsidRDefault="00EE49C4" w:rsidP="00FA31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Навыки ведения переговоров</w:t>
            </w:r>
          </w:p>
        </w:tc>
      </w:tr>
      <w:tr w:rsidR="00EE49C4" w:rsidRPr="00FA31BE" w:rsidTr="00EE49C4">
        <w:trPr>
          <w:trHeight w:val="172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EE49C4" w:rsidRPr="00FA31BE" w:rsidTr="00EE49C4">
        <w:trPr>
          <w:trHeight w:val="172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4" w:name="_Toc410808609"/>
      <w:r w:rsidRPr="0048203A">
        <w:lastRenderedPageBreak/>
        <w:t>3.2. Обобщенная трудовая функция</w:t>
      </w:r>
      <w:bookmarkEnd w:id="4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34129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программы страхования (перестрахования)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606DAD">
        <w:trPr>
          <w:trHeight w:val="510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управления рисками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страхования (перестрахования)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управлению рисками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страхованию (перестрахованию)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31BE" w:rsidRPr="00A2734E" w:rsidRDefault="00FA31BE" w:rsidP="00FA31B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FA31BE" w:rsidP="00FA31B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FA31BE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2409A" w:rsidRPr="0048203A" w:rsidTr="00FA31BE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06DAD">
        <w:trPr>
          <w:jc w:val="center"/>
        </w:trPr>
        <w:tc>
          <w:tcPr>
            <w:tcW w:w="1282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06DAD" w:rsidRPr="0048203A" w:rsidRDefault="00606DAD" w:rsidP="00606D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6DAD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0F090B" w:rsidRDefault="00606DAD" w:rsidP="00FA31B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F203F8" w:rsidRPr="0048203A" w:rsidTr="00FA31BE">
        <w:trPr>
          <w:jc w:val="center"/>
        </w:trPr>
        <w:tc>
          <w:tcPr>
            <w:tcW w:w="1282" w:type="pct"/>
            <w:vMerge w:val="restar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F203F8" w:rsidRPr="0048203A" w:rsidRDefault="00F203F8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F203F8" w:rsidRPr="0048203A" w:rsidTr="00FA31BE">
        <w:trPr>
          <w:jc w:val="center"/>
        </w:trPr>
        <w:tc>
          <w:tcPr>
            <w:tcW w:w="1282" w:type="pct"/>
            <w:vMerge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F203F8" w:rsidRPr="0048203A" w:rsidRDefault="00F203F8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страхования (перестрахования) для потребителей страховых (перестраховочных) услуг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EE49C4" w:rsidTr="00EE49C4">
        <w:trPr>
          <w:trHeight w:val="228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0221FF" w:rsidRPr="00EE49C4">
              <w:rPr>
                <w:rFonts w:ascii="Times New Roman" w:hAnsi="Times New Roman" w:cs="Times New Roman"/>
                <w:sz w:val="24"/>
                <w:szCs w:val="24"/>
              </w:rPr>
              <w:t>ние рисков потребителей страховых (перестраховочных) услуг</w:t>
            </w:r>
          </w:p>
        </w:tc>
      </w:tr>
      <w:tr w:rsidR="000221FF" w:rsidRPr="00EE49C4" w:rsidTr="00EE49C4">
        <w:trPr>
          <w:trHeight w:val="204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 рисков потребителей страховых (перестраховочных) услуг</w:t>
            </w:r>
          </w:p>
        </w:tc>
      </w:tr>
      <w:tr w:rsidR="000221FF" w:rsidRPr="00EE49C4" w:rsidTr="00EE49C4">
        <w:trPr>
          <w:trHeight w:val="208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Оценка рисков потребителей страховых (перестраховочных) услуг</w:t>
            </w:r>
          </w:p>
        </w:tc>
      </w:tr>
      <w:tr w:rsidR="008677F4" w:rsidRPr="00EE49C4" w:rsidTr="00EE49C4">
        <w:trPr>
          <w:trHeight w:val="248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Определение с потребителями страховых 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услуг требований к программе страхования (перестрахования) </w:t>
            </w:r>
          </w:p>
        </w:tc>
      </w:tr>
      <w:tr w:rsidR="000221FF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объектах страхования и ины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 страхования (перестрахования)</w:t>
            </w:r>
          </w:p>
        </w:tc>
      </w:tr>
      <w:tr w:rsidR="008677F4" w:rsidRPr="00EE49C4" w:rsidTr="00EE49C4">
        <w:trPr>
          <w:trHeight w:val="122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программы страхования (перестрахования) 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риски 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Анализировать риски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риски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Формировать массив информации для разработки программы страхования (перестрахования)</w:t>
            </w:r>
          </w:p>
        </w:tc>
      </w:tr>
      <w:tr w:rsidR="00781449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потребителями страховых (перестраховочных) услуг при подготовке проекта программы страхования (перестрахования)</w:t>
            </w:r>
          </w:p>
        </w:tc>
      </w:tr>
      <w:tr w:rsidR="000221FF" w:rsidRPr="00EE49C4" w:rsidTr="00EE49C4">
        <w:trPr>
          <w:trHeight w:val="253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300BFF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программы страхования</w:t>
            </w:r>
            <w:r w:rsidR="00300BFF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 w:val="restart"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00BFF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EE49C4" w:rsidTr="00EE49C4">
        <w:trPr>
          <w:trHeight w:val="176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300BFF" w:rsidRPr="00EE49C4" w:rsidTr="00EE49C4">
        <w:trPr>
          <w:trHeight w:val="236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AB36E3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Подбор поставщиков страховых (перестраховочных) услуг для участия в программе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89"/>
        <w:gridCol w:w="8232"/>
      </w:tblGrid>
      <w:tr w:rsidR="009D32D4" w:rsidRPr="00EE49C4" w:rsidTr="00EE49C4">
        <w:trPr>
          <w:trHeight w:val="426"/>
          <w:jc w:val="center"/>
        </w:trPr>
        <w:tc>
          <w:tcPr>
            <w:tcW w:w="0" w:type="auto"/>
            <w:vMerge w:val="restart"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0" w:type="auto"/>
          </w:tcPr>
          <w:p w:rsidR="009D32D4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426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>бор поставщиков страховых (перестраховочных) услуг в соответстви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и с установленными критериями</w:t>
            </w:r>
          </w:p>
        </w:tc>
      </w:tr>
      <w:tr w:rsidR="00300BFF" w:rsidRPr="00EE49C4" w:rsidTr="00EE49C4">
        <w:trPr>
          <w:trHeight w:val="254"/>
          <w:jc w:val="center"/>
        </w:trPr>
        <w:tc>
          <w:tcPr>
            <w:tcW w:w="0" w:type="auto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объема и характера услуг (действий), выполняемых страховым брокером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85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</w:p>
        </w:tc>
      </w:tr>
      <w:tr w:rsidR="008677F4" w:rsidRPr="00EE49C4" w:rsidTr="00EE49C4">
        <w:trPr>
          <w:trHeight w:val="499"/>
          <w:jc w:val="center"/>
        </w:trPr>
        <w:tc>
          <w:tcPr>
            <w:tcW w:w="0" w:type="auto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условий страхования (перестрахования) с потребителями страховых (перестраховочных) услуг </w:t>
            </w:r>
          </w:p>
        </w:tc>
      </w:tr>
      <w:tr w:rsidR="009D32D4" w:rsidRPr="00EE49C4" w:rsidTr="00EE49C4">
        <w:trPr>
          <w:trHeight w:val="426"/>
          <w:jc w:val="center"/>
        </w:trPr>
        <w:tc>
          <w:tcPr>
            <w:tcW w:w="0" w:type="auto"/>
            <w:vMerge w:val="restart"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:rsidR="009D32D4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>оценочны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е критерии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Подбирать поставщиков страховых (перестраховочных) услуг в соответствии с установленными критериями</w:t>
            </w:r>
          </w:p>
        </w:tc>
      </w:tr>
      <w:tr w:rsidR="00AB36E3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и платежеспособность поставщиков страховых (перестраховочных) услуг</w:t>
            </w:r>
          </w:p>
        </w:tc>
      </w:tr>
      <w:tr w:rsidR="00247BCD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247BCD" w:rsidRPr="00EE49C4" w:rsidRDefault="00247BCD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7BCD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качество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объем и характер услуг (действий), выполняемых страховым брокером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поставщиков 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условия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потребителями страховых (перестраховочных) услуг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 w:val="restart"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:rsidR="00AF547E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EE49C4" w:rsidTr="00EE49C4">
        <w:trPr>
          <w:trHeight w:val="246"/>
          <w:jc w:val="center"/>
        </w:trPr>
        <w:tc>
          <w:tcPr>
            <w:tcW w:w="0" w:type="auto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AB36E3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организаций</w:t>
            </w:r>
          </w:p>
        </w:tc>
      </w:tr>
      <w:tr w:rsidR="00AF547E" w:rsidRPr="00EE49C4" w:rsidTr="00EE49C4">
        <w:trPr>
          <w:trHeight w:val="209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AB36E3" w:rsidRPr="00EE49C4" w:rsidTr="00EE49C4">
        <w:trPr>
          <w:trHeight w:val="244"/>
          <w:jc w:val="center"/>
        </w:trPr>
        <w:tc>
          <w:tcPr>
            <w:tcW w:w="0" w:type="auto"/>
            <w:vMerge w:val="restart"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248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EE49C4" w:rsidRPr="0048203A" w:rsidRDefault="00EE49C4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страхования (перестрахования) в виде системы договоров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EE49C4" w:rsidTr="00EE49C4">
        <w:trPr>
          <w:trHeight w:val="165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страхования (перестрахования)</w:t>
            </w:r>
          </w:p>
        </w:tc>
      </w:tr>
      <w:tr w:rsidR="0032409A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страхования (перестрахования) с потребителями 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3A2460" w:rsidRPr="00EE49C4" w:rsidTr="00EE49C4">
        <w:trPr>
          <w:trHeight w:val="369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страхования (перестрахования) с поставщиками страховых (перестраховочных) услуг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Подготовка окончательного варианта договоров страхования (перестрахования)</w:t>
            </w:r>
          </w:p>
        </w:tc>
      </w:tr>
      <w:tr w:rsidR="00AF547E" w:rsidRPr="00EE49C4" w:rsidTr="00EE49C4">
        <w:trPr>
          <w:trHeight w:val="477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AF547E" w:rsidP="00A27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2734E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сопровождающих договор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26" w:rsidRPr="00A2734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ндеррайтинг</w:t>
            </w:r>
            <w:proofErr w:type="spellEnd"/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проекты договоров страхования (перестрахования)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проекты договоров страхования (перестрахования)</w:t>
            </w:r>
          </w:p>
        </w:tc>
      </w:tr>
      <w:tr w:rsidR="002D5726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сопроводительные документы договоров страхования (перестрахования)</w:t>
            </w:r>
          </w:p>
        </w:tc>
      </w:tr>
      <w:tr w:rsidR="002D5726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сопроводительные документы договоров страхования (перестрахования)</w:t>
            </w:r>
          </w:p>
        </w:tc>
      </w:tr>
      <w:tr w:rsidR="003A2460" w:rsidRPr="00EE49C4" w:rsidTr="00EE49C4">
        <w:trPr>
          <w:trHeight w:val="238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203F8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EE49C4" w:rsidTr="00EE49C4">
        <w:trPr>
          <w:trHeight w:val="244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tabs>
                <w:tab w:val="left" w:pos="50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страхования </w:t>
            </w:r>
          </w:p>
        </w:tc>
      </w:tr>
      <w:tr w:rsidR="00F203F8" w:rsidRPr="00EE49C4" w:rsidTr="00EE49C4">
        <w:trPr>
          <w:trHeight w:val="181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 w:val="restart"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Навыки ведения переговоров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 возобновления программы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EE49C4" w:rsidTr="00EE49C4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потребителями и поставщиками страховых (перестраховочных) </w:t>
            </w:r>
            <w:r w:rsidR="00780E9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2D5726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уплаты страховой (перестраховочной) премии</w:t>
            </w:r>
          </w:p>
        </w:tc>
      </w:tr>
      <w:tr w:rsidR="0032409A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информации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потребителями страховых (перестраховочных)</w:t>
            </w:r>
            <w:r w:rsidR="00780E9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>, относящихся к исполнению договоров страхования (перестрахования)</w:t>
            </w:r>
          </w:p>
        </w:tc>
      </w:tr>
      <w:tr w:rsidR="002D5726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документов и информации поставщиками страховых (перестраховочных)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исполнению договоров страхования (перестрахования) </w:t>
            </w:r>
          </w:p>
        </w:tc>
      </w:tr>
      <w:tr w:rsidR="0032409A" w:rsidRPr="00EE49C4" w:rsidTr="00EE49C4">
        <w:trPr>
          <w:trHeight w:val="175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 по вопросам, связанным с реализацией программ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>ы страхования (перестрахования)</w:t>
            </w:r>
          </w:p>
        </w:tc>
      </w:tr>
      <w:tr w:rsidR="009D054C" w:rsidRPr="00EE49C4" w:rsidTr="00EE49C4">
        <w:trPr>
          <w:trHeight w:val="183"/>
          <w:jc w:val="center"/>
        </w:trPr>
        <w:tc>
          <w:tcPr>
            <w:tcW w:w="1266" w:type="pct"/>
            <w:vMerge/>
          </w:tcPr>
          <w:p w:rsidR="009D054C" w:rsidRPr="00EE49C4" w:rsidRDefault="009D054C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54C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договоры 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</w:p>
        </w:tc>
      </w:tr>
      <w:tr w:rsidR="0020414E" w:rsidRPr="00EE49C4" w:rsidTr="00EE49C4">
        <w:trPr>
          <w:trHeight w:val="183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окончания программы страхования (перестрахования) 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программы страхования (перестрахования) </w:t>
            </w:r>
          </w:p>
        </w:tc>
      </w:tr>
      <w:tr w:rsidR="0020414E" w:rsidRPr="00EE49C4" w:rsidTr="00EE49C4">
        <w:trPr>
          <w:trHeight w:val="16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>ние с потребителями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(перестраховочных) услуг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возобновления программы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с поставщиками страховых (перестраховочных) услуг условий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 w:val="restart"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Организовывать расчеты между потребителями и поставщиками страховых (перестраховочных)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условий договоров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взаимодействие между потребителями и поставщиками страховых (перестраховочных) 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 обмену документ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Контролировать своевременность уплаты страховой (перестраховочной) премии</w:t>
            </w:r>
          </w:p>
        </w:tc>
      </w:tr>
      <w:tr w:rsidR="0020414E" w:rsidRPr="00EE49C4" w:rsidTr="00EE49C4">
        <w:trPr>
          <w:trHeight w:val="19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 страховых (перестраховочных) услуг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в сфере страхования (перестрахования)</w:t>
            </w:r>
          </w:p>
        </w:tc>
      </w:tr>
      <w:tr w:rsidR="0020414E" w:rsidRPr="00EE49C4" w:rsidTr="00EE49C4">
        <w:trPr>
          <w:trHeight w:val="190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сфере страхования (перестрахования)</w:t>
            </w:r>
          </w:p>
        </w:tc>
      </w:tr>
      <w:tr w:rsidR="0020414E" w:rsidRPr="00EE49C4" w:rsidTr="00EE49C4">
        <w:trPr>
          <w:trHeight w:val="194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договоры страхования (перестрахования)</w:t>
            </w:r>
          </w:p>
        </w:tc>
      </w:tr>
      <w:tr w:rsidR="00781449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781449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</w:t>
            </w:r>
          </w:p>
        </w:tc>
      </w:tr>
      <w:tr w:rsidR="00781449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9E3909" w:rsidP="009E39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9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781449" w:rsidRPr="009E3909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</w:t>
            </w:r>
            <w:r w:rsidRPr="009E3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0414E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 потребителями 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(перестраховочных) услуг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с поставщиками страховых (перестраховочных) услуг услови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414E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20414E" w:rsidRPr="00EE49C4" w:rsidTr="00EE49C4">
        <w:trPr>
          <w:trHeight w:val="27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EE49C4" w:rsidTr="00EE49C4">
        <w:trPr>
          <w:trHeight w:val="130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14E" w:rsidRPr="00EE49C4" w:rsidTr="00EE49C4">
        <w:trPr>
          <w:trHeight w:val="118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781449" w:rsidRPr="00EE49C4" w:rsidTr="00EE49C4">
        <w:trPr>
          <w:trHeight w:val="166"/>
          <w:jc w:val="center"/>
        </w:trPr>
        <w:tc>
          <w:tcPr>
            <w:tcW w:w="1266" w:type="pct"/>
            <w:vMerge w:val="restart"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1449" w:rsidRPr="00EE49C4" w:rsidRDefault="00781449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122"/>
          <w:jc w:val="center"/>
        </w:trPr>
        <w:tc>
          <w:tcPr>
            <w:tcW w:w="1266" w:type="pct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F67DC5" w:rsidRPr="0048203A" w:rsidRDefault="00F67DC5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5" w:name="_Toc410808610"/>
      <w:r w:rsidRPr="0048203A">
        <w:t>3.3. Обобщенная трудовая функция</w:t>
      </w:r>
      <w:bookmarkEnd w:id="5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2409A" w:rsidRPr="0048203A" w:rsidTr="00DA6F7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DA6F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урегулирования убытков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урегулированию убытков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165C7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32409A" w:rsidRPr="0048203A" w:rsidRDefault="004165C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78144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2409A" w:rsidRPr="0048203A" w:rsidTr="004165C7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06DAD">
        <w:trPr>
          <w:jc w:val="center"/>
        </w:trPr>
        <w:tc>
          <w:tcPr>
            <w:tcW w:w="1282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06DAD" w:rsidRPr="0048203A" w:rsidRDefault="00606DAD" w:rsidP="00606D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6DAD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0F090B" w:rsidRDefault="00606DAD" w:rsidP="004165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экспертных услуг по оценке ущерба и определению размера страховой (перестраховочной) выплаты и/или привлечение специализированных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потребителем страховых (перестраховочных) услуг при наступлении страхового случая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Взаимодействие с пост</w:t>
            </w:r>
            <w:r w:rsidR="000B0DE3" w:rsidRPr="00416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вщиком страховых (перестраховочных) услуг при наступлении страхового случая</w:t>
            </w:r>
          </w:p>
        </w:tc>
      </w:tr>
      <w:tr w:rsidR="0032409A" w:rsidRPr="004165C7" w:rsidTr="004165C7">
        <w:trPr>
          <w:trHeight w:val="258"/>
          <w:jc w:val="center"/>
        </w:trPr>
        <w:tc>
          <w:tcPr>
            <w:tcW w:w="1266" w:type="pct"/>
            <w:vMerge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обстоятельств наступления страхового события </w:t>
            </w:r>
          </w:p>
        </w:tc>
      </w:tr>
      <w:tr w:rsidR="002168F3" w:rsidRPr="004165C7" w:rsidTr="004165C7">
        <w:trPr>
          <w:trHeight w:val="262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наступления страхового события</w:t>
            </w:r>
          </w:p>
        </w:tc>
      </w:tr>
      <w:tr w:rsidR="002168F3" w:rsidRPr="004165C7" w:rsidTr="004165C7">
        <w:trPr>
          <w:trHeight w:val="26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ущерба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убытков, подлежащих возмещению по договору страхования (перестрахования)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Подготовка отчета с указанием рекомендуемой к выплате поставщиками страховых (перестраховочных) услуг суммы страхового (перестраховочного) возмещения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E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специализированных организаций к оказанию соответствующих услуг</w:t>
            </w:r>
          </w:p>
        </w:tc>
      </w:tr>
      <w:tr w:rsidR="000B0DE3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взаимодействие с поставщиком и потребителем страховых (перестраховочных) услуг при наступлении страхового случая</w:t>
            </w:r>
          </w:p>
        </w:tc>
      </w:tr>
      <w:tr w:rsidR="000B0DE3" w:rsidRPr="004165C7" w:rsidTr="004165C7">
        <w:trPr>
          <w:trHeight w:val="136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165C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анализ обстоятельств наступления страхового события </w:t>
            </w:r>
          </w:p>
        </w:tc>
      </w:tr>
      <w:tr w:rsidR="000B0DE3" w:rsidRPr="004165C7" w:rsidTr="004165C7">
        <w:trPr>
          <w:trHeight w:val="283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Выявлять причины наступления страхового события</w:t>
            </w:r>
          </w:p>
        </w:tc>
      </w:tr>
      <w:tr w:rsidR="000B0DE3" w:rsidRPr="004165C7" w:rsidTr="004165C7">
        <w:trPr>
          <w:trHeight w:val="175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Оценивать размер ущерба</w:t>
            </w:r>
          </w:p>
        </w:tc>
      </w:tr>
      <w:tr w:rsidR="000B0DE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Определять размер убытков, подлежащих возмещению по договору страхования (перестрахования)</w:t>
            </w:r>
          </w:p>
        </w:tc>
      </w:tr>
      <w:tr w:rsidR="000B0DE3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Составлять отчет по факту наступления страхового случая</w:t>
            </w:r>
          </w:p>
        </w:tc>
      </w:tr>
      <w:tr w:rsidR="00CC2B5A" w:rsidRPr="004165C7" w:rsidTr="004165C7">
        <w:trPr>
          <w:trHeight w:val="470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B5A" w:rsidRPr="004165C7" w:rsidRDefault="00CC2B5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специализированными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при наступлении страхового случая</w:t>
            </w:r>
          </w:p>
        </w:tc>
      </w:tr>
      <w:tr w:rsidR="00CC2B5A" w:rsidRPr="004165C7" w:rsidTr="004165C7">
        <w:trPr>
          <w:trHeight w:val="194"/>
          <w:jc w:val="center"/>
        </w:trPr>
        <w:tc>
          <w:tcPr>
            <w:tcW w:w="1266" w:type="pct"/>
            <w:vMerge w:val="restart"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2B5A" w:rsidRPr="004165C7" w:rsidRDefault="00EE49C4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CC2B5A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B5A" w:rsidRPr="004165C7" w:rsidRDefault="00CC2B5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4165C7" w:rsidTr="004165C7">
        <w:trPr>
          <w:trHeight w:val="17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78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82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4165C7" w:rsidTr="004165C7">
        <w:trPr>
          <w:trHeight w:val="186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</w:t>
            </w:r>
          </w:p>
        </w:tc>
      </w:tr>
      <w:tr w:rsidR="00F203F8" w:rsidRPr="004165C7" w:rsidTr="004165C7">
        <w:trPr>
          <w:trHeight w:val="17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66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4165C7">
        <w:trPr>
          <w:trHeight w:val="166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A2734E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получения потребителем страховых (перестраховочных) услуг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4165C7" w:rsidTr="00321701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Подбор информации,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поставщикам страховых (перестраховочных) услуг документов и информации, необходимых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страховых (перестраховочных) услуг предоставленных документов и 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3A2460" w:rsidRPr="004165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поставщиками страховых (перестраховочных) услуг решения об осуществлении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поставщиками и потребителями страховых (перестраховочных) услуг по выплате страхового (перестраховочного) возмещения</w:t>
            </w:r>
          </w:p>
        </w:tc>
      </w:tr>
      <w:tr w:rsidR="00D954E5" w:rsidRPr="004165C7" w:rsidTr="00321701">
        <w:trPr>
          <w:trHeight w:val="142"/>
          <w:jc w:val="center"/>
        </w:trPr>
        <w:tc>
          <w:tcPr>
            <w:tcW w:w="1266" w:type="pct"/>
            <w:vMerge w:val="restart"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документы при наступлении страхового случая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необходимую для получения страхового (перестраховочного) возмещения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документы, необходимые для получения страхового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(перестраховочного) возмещения </w:t>
            </w:r>
          </w:p>
        </w:tc>
      </w:tr>
      <w:tr w:rsidR="00520D48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 между поставщиками и потребителями страховых (перестраховочных) услуг</w:t>
            </w:r>
          </w:p>
        </w:tc>
      </w:tr>
      <w:tr w:rsidR="00520D48" w:rsidRPr="004165C7" w:rsidTr="00321701">
        <w:trPr>
          <w:trHeight w:val="742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3A2460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своевременности рассмотрения 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принятия поставщиками страховых (перестраховочных) услуг решения об осуществлении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 поставщиками и потребителями страховых (перестраховочных) услуг при наступлении страхового случая</w:t>
            </w:r>
          </w:p>
        </w:tc>
      </w:tr>
      <w:tr w:rsidR="00520D48" w:rsidRPr="004165C7" w:rsidTr="00321701">
        <w:trPr>
          <w:trHeight w:val="753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Организовывать расчеты между поставщиками и потребителями страховых (перестраховочных) услуг по выплате страхового (перестраховочного) возмещения</w:t>
            </w:r>
          </w:p>
        </w:tc>
      </w:tr>
      <w:tr w:rsidR="00520D48" w:rsidRPr="004165C7" w:rsidTr="00321701">
        <w:trPr>
          <w:trHeight w:val="228"/>
          <w:jc w:val="center"/>
        </w:trPr>
        <w:tc>
          <w:tcPr>
            <w:tcW w:w="1266" w:type="pct"/>
            <w:vMerge w:val="restart"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2734E" w:rsidRDefault="00EE49C4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520D48" w:rsidRPr="004165C7" w:rsidTr="00321701">
        <w:trPr>
          <w:trHeight w:val="204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4165C7" w:rsidTr="00321701">
        <w:trPr>
          <w:trHeight w:val="204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Pr="00321701" w:rsidRDefault="00F203F8" w:rsidP="0032170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4165C7" w:rsidTr="00321701">
        <w:trPr>
          <w:trHeight w:val="208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321701">
        <w:trPr>
          <w:trHeight w:val="219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3A2460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A2734E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4165C7" w:rsidRPr="0048203A" w:rsidRDefault="004165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6" w:name="_Toc410808611"/>
      <w:r w:rsidRPr="0048203A">
        <w:t>3.4. Обобщенная трудовая функция</w:t>
      </w:r>
      <w:bookmarkEnd w:id="6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A6F74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и методических услуг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развития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развитию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6DAD" w:rsidRDefault="00606DAD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06D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06D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Pr="00606D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  <w:r w:rsidR="003322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4165C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2409A" w:rsidRPr="0048203A" w:rsidTr="004165C7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3E2BAF">
        <w:trPr>
          <w:jc w:val="center"/>
        </w:trPr>
        <w:tc>
          <w:tcPr>
            <w:tcW w:w="1282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 w:val="restar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3E2BAF" w:rsidRPr="0048203A" w:rsidRDefault="003E2BAF" w:rsidP="00437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 w:val="restart"/>
          </w:tcPr>
          <w:p w:rsidR="003E2BAF" w:rsidRPr="003E2BAF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3E2BAF" w:rsidRPr="0048203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Pr="00B9191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3E2BAF" w:rsidRPr="00B9191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165C7" w:rsidRDefault="004165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A06F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4165C7" w:rsidTr="004165C7">
        <w:trPr>
          <w:trHeight w:val="24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09A" w:rsidRPr="004165C7">
              <w:rPr>
                <w:rFonts w:ascii="Times New Roman" w:hAnsi="Times New Roman" w:cs="Times New Roman"/>
                <w:sz w:val="24"/>
                <w:szCs w:val="24"/>
              </w:rPr>
              <w:t>сследование страхового (перестраховочного) рынка</w:t>
            </w:r>
          </w:p>
        </w:tc>
      </w:tr>
      <w:tr w:rsidR="0032409A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165C7" w:rsidRDefault="0032409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 нормативны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3A2460" w:rsidRPr="004165C7" w:rsidTr="004165C7">
        <w:trPr>
          <w:trHeight w:val="331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 системы государственного регулирования в сфере страхования (перестрахования)</w:t>
            </w:r>
          </w:p>
        </w:tc>
      </w:tr>
      <w:tr w:rsidR="00B75639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</w:t>
            </w:r>
          </w:p>
        </w:tc>
      </w:tr>
      <w:tr w:rsidR="00B75639" w:rsidRPr="004165C7" w:rsidTr="004165C7">
        <w:trPr>
          <w:trHeight w:val="245"/>
          <w:jc w:val="center"/>
        </w:trPr>
        <w:tc>
          <w:tcPr>
            <w:tcW w:w="1266" w:type="pct"/>
            <w:vMerge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отчетов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4165C7">
        <w:trPr>
          <w:trHeight w:val="460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потребителей и поставщиков страховых (перестраховочных) услуг </w:t>
            </w:r>
          </w:p>
        </w:tc>
      </w:tr>
      <w:tr w:rsidR="00B75639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Применять методы маркетинговых исследований для изучения рынка страховых (перестраховочных) услуг</w:t>
            </w:r>
          </w:p>
        </w:tc>
      </w:tr>
      <w:tr w:rsidR="0012763C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правовые акты в сфере страхования (перестрахования)</w:t>
            </w:r>
          </w:p>
        </w:tc>
      </w:tr>
      <w:tr w:rsidR="0012763C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систему государственного регулирования в сфере страхования (перестрахования)</w:t>
            </w:r>
          </w:p>
        </w:tc>
      </w:tr>
      <w:tr w:rsidR="0012763C" w:rsidRPr="004165C7" w:rsidTr="004165C7">
        <w:trPr>
          <w:trHeight w:val="26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Исследовать макроэкономические условия</w:t>
            </w:r>
          </w:p>
        </w:tc>
      </w:tr>
      <w:tr w:rsidR="0012763C" w:rsidRPr="004165C7" w:rsidTr="004165C7">
        <w:trPr>
          <w:trHeight w:val="270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01403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>экспертны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страхования (перестрахования)</w:t>
            </w:r>
          </w:p>
        </w:tc>
      </w:tr>
      <w:tr w:rsidR="0012763C" w:rsidRPr="004165C7" w:rsidTr="004165C7">
        <w:trPr>
          <w:trHeight w:val="261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аналитические отчеты о современном положении на страховом (перестраховочном) рынке</w:t>
            </w:r>
          </w:p>
        </w:tc>
      </w:tr>
      <w:tr w:rsidR="003A2460" w:rsidRPr="004165C7" w:rsidTr="004165C7">
        <w:trPr>
          <w:trHeight w:val="214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методические рекомендации для потребителей страховых (перестраховочных) услуг </w:t>
            </w:r>
          </w:p>
        </w:tc>
      </w:tr>
      <w:tr w:rsidR="0012763C" w:rsidRPr="004165C7" w:rsidTr="004165C7">
        <w:trPr>
          <w:trHeight w:val="145"/>
          <w:jc w:val="center"/>
        </w:trPr>
        <w:tc>
          <w:tcPr>
            <w:tcW w:w="1266" w:type="pct"/>
            <w:vMerge w:val="restart"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2763C" w:rsidRPr="004165C7" w:rsidRDefault="00EE49C4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12763C" w:rsidRPr="004165C7" w:rsidTr="004165C7">
        <w:trPr>
          <w:trHeight w:val="13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12763C" w:rsidRPr="004165C7" w:rsidTr="004165C7">
        <w:trPr>
          <w:trHeight w:val="139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3C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4165C7">
        <w:trPr>
          <w:trHeight w:val="209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12763C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экономика 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B73F77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F203F8" w:rsidRPr="004165C7" w:rsidTr="004165C7">
        <w:trPr>
          <w:trHeight w:val="162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4165C7">
        <w:trPr>
          <w:trHeight w:val="162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A2734E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101403" w:rsidRPr="0048203A" w:rsidRDefault="0010140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1014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новых программ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101403" w:rsidTr="00101403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101403" w:rsidRDefault="0032409A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97" w:rsidRPr="00101403">
              <w:rPr>
                <w:rFonts w:ascii="Times New Roman" w:hAnsi="Times New Roman" w:cs="Times New Roman"/>
                <w:sz w:val="24"/>
                <w:szCs w:val="24"/>
              </w:rPr>
              <w:t>не удовлетвор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="00A73E97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текущим предложением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 страховой защите</w:t>
            </w:r>
          </w:p>
        </w:tc>
      </w:tr>
      <w:tr w:rsidR="0032409A" w:rsidRPr="00101403" w:rsidTr="00101403">
        <w:trPr>
          <w:trHeight w:val="223"/>
          <w:jc w:val="center"/>
        </w:trPr>
        <w:tc>
          <w:tcPr>
            <w:tcW w:w="1266" w:type="pct"/>
            <w:vMerge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новых программ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220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</w:t>
            </w:r>
            <w:r w:rsidR="003A2460" w:rsidRPr="001014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(типовы</w:t>
            </w:r>
            <w:r w:rsidR="003A2460" w:rsidRPr="001014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>) правил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210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FD2096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(полисов)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426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методического характера по заключению и исполнению договора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E421ED" w:rsidRPr="00101403" w:rsidTr="00101403">
        <w:trPr>
          <w:trHeight w:val="641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Привлечение потребителей страховых (перестраховочных) услуг к заключению договоров страхования (перестрахования) по новым программам страхования (перестрахования)</w:t>
            </w:r>
          </w:p>
        </w:tc>
      </w:tr>
      <w:tr w:rsidR="0032409A" w:rsidRPr="00101403" w:rsidTr="00101403">
        <w:trPr>
          <w:trHeight w:val="85"/>
          <w:jc w:val="center"/>
        </w:trPr>
        <w:tc>
          <w:tcPr>
            <w:tcW w:w="1266" w:type="pct"/>
            <w:vMerge w:val="restart"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2409A" w:rsidRPr="00101403" w:rsidRDefault="0032409A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страховые программы и страховые продукты</w:t>
            </w:r>
          </w:p>
        </w:tc>
      </w:tr>
      <w:tr w:rsidR="008D095F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на международном и национальном уровне</w:t>
            </w:r>
          </w:p>
        </w:tc>
      </w:tr>
      <w:tr w:rsidR="00E421ED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стандартные (типовые) правила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101403" w:rsidTr="00101403">
        <w:trPr>
          <w:trHeight w:val="200"/>
          <w:jc w:val="center"/>
        </w:trPr>
        <w:tc>
          <w:tcPr>
            <w:tcW w:w="1266" w:type="pct"/>
            <w:vMerge/>
          </w:tcPr>
          <w:p w:rsidR="003A2460" w:rsidRPr="00101403" w:rsidRDefault="003A2460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101403" w:rsidRDefault="003A2460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типовые образцы договоров (полисов) страхования</w:t>
            </w:r>
          </w:p>
        </w:tc>
      </w:tr>
      <w:tr w:rsidR="00E421ED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страховые программы</w:t>
            </w:r>
          </w:p>
        </w:tc>
      </w:tr>
      <w:tr w:rsidR="00E421ED" w:rsidRPr="00101403" w:rsidTr="00101403">
        <w:trPr>
          <w:trHeight w:val="90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клиентов к заключению договоров страхования (перестрахования) по новым программам страхования (перестрахования)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 w:val="restart"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421ED" w:rsidRPr="00101403" w:rsidRDefault="00EE49C4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97005E" w:rsidRPr="00101403" w:rsidRDefault="0097005E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101403" w:rsidRDefault="0097005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в страховании (перестраховании)</w:t>
            </w:r>
          </w:p>
        </w:tc>
      </w:tr>
      <w:tr w:rsidR="0097005E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97005E" w:rsidRPr="00101403" w:rsidRDefault="0097005E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101403" w:rsidRDefault="0097005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101403" w:rsidTr="00101403">
        <w:trPr>
          <w:trHeight w:val="96"/>
          <w:jc w:val="center"/>
        </w:trPr>
        <w:tc>
          <w:tcPr>
            <w:tcW w:w="1266" w:type="pct"/>
            <w:vMerge/>
          </w:tcPr>
          <w:p w:rsidR="003A2460" w:rsidRPr="00101403" w:rsidRDefault="003A2460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101403" w:rsidRDefault="003A2460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F203F8" w:rsidRPr="00101403" w:rsidRDefault="00F203F8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101403" w:rsidRDefault="00F203F8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F203F8" w:rsidRPr="00101403" w:rsidRDefault="00F203F8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101403" w:rsidRDefault="00F203F8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8D095F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8D095F" w:rsidRPr="00101403" w:rsidTr="00101403">
        <w:trPr>
          <w:trHeight w:val="218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8D095F" w:rsidRPr="00101403" w:rsidTr="00101403">
        <w:trPr>
          <w:trHeight w:val="221"/>
          <w:jc w:val="center"/>
        </w:trPr>
        <w:tc>
          <w:tcPr>
            <w:tcW w:w="1266" w:type="pct"/>
            <w:vMerge w:val="restart"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8D095F" w:rsidRPr="00101403" w:rsidTr="00101403">
        <w:trPr>
          <w:trHeight w:val="221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A2734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A73E97" w:rsidRPr="0048203A" w:rsidRDefault="00A73E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A73E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BD6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финансовой и страховой грамотности потребителей и поставщиков страховых (перестраховочных)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и иных лиц </w:t>
            </w:r>
            <w:r w:rsidR="00BD6A3D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A73E97" w:rsidTr="00A73E97">
        <w:trPr>
          <w:trHeight w:val="195"/>
          <w:jc w:val="center"/>
        </w:trPr>
        <w:tc>
          <w:tcPr>
            <w:tcW w:w="1266" w:type="pct"/>
            <w:vMerge w:val="restart"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A73E97" w:rsidRDefault="00F35A8F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выставок 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F35A8F" w:rsidP="00F35A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конференций, си</w:t>
            </w:r>
            <w:r w:rsidR="00AA19A2" w:rsidRPr="00A73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позиумов 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Публикация в специализированных изданиях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нтервью и выступлени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F35A8F" w:rsidP="00F35A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населения</w:t>
            </w:r>
          </w:p>
        </w:tc>
      </w:tr>
      <w:tr w:rsidR="0032409A" w:rsidRPr="00A73E97" w:rsidTr="00A73E97">
        <w:trPr>
          <w:trHeight w:val="426"/>
          <w:jc w:val="center"/>
        </w:trPr>
        <w:tc>
          <w:tcPr>
            <w:tcW w:w="1266" w:type="pct"/>
            <w:vMerge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по формированию у граждан и представителей организаций навыков профессионального потребления страховых (перестраховочных) услуг</w:t>
            </w:r>
          </w:p>
        </w:tc>
      </w:tr>
      <w:tr w:rsidR="0032409A" w:rsidRPr="00A73E97" w:rsidTr="00A73E97">
        <w:trPr>
          <w:trHeight w:val="426"/>
          <w:jc w:val="center"/>
        </w:trPr>
        <w:tc>
          <w:tcPr>
            <w:tcW w:w="1266" w:type="pct"/>
            <w:vMerge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стра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ховых (перестраховочных) рынков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 w:val="restar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на специализированные выставки 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 во время специализированных выставок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3A246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е и работе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, конференци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, си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позиум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Готовить п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и для специализированных изданий</w:t>
            </w:r>
          </w:p>
        </w:tc>
      </w:tr>
      <w:tr w:rsidR="002D47E0" w:rsidRPr="00A73E97" w:rsidTr="00A73E97">
        <w:trPr>
          <w:trHeight w:val="214"/>
          <w:jc w:val="center"/>
        </w:trPr>
        <w:tc>
          <w:tcPr>
            <w:tcW w:w="1266" w:type="pct"/>
            <w:vMerge/>
          </w:tcPr>
          <w:p w:rsidR="002D47E0" w:rsidRPr="00A73E97" w:rsidRDefault="002D47E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47E0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интервью и выступления для 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0C6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по </w:t>
            </w:r>
            <w:bookmarkStart w:id="7" w:name="_GoBack"/>
            <w:bookmarkEnd w:id="7"/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населения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росветительск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у граждан и представителей организаций навыков профессионального потребления страховых (перестраховочных) услуг</w:t>
            </w:r>
          </w:p>
        </w:tc>
      </w:tr>
      <w:tr w:rsidR="002D47E0" w:rsidRPr="00A73E97" w:rsidTr="00A73E97">
        <w:trPr>
          <w:trHeight w:val="503"/>
          <w:jc w:val="center"/>
        </w:trPr>
        <w:tc>
          <w:tcPr>
            <w:tcW w:w="1266" w:type="pct"/>
            <w:vMerge/>
          </w:tcPr>
          <w:p w:rsidR="002D47E0" w:rsidRPr="00A73E97" w:rsidRDefault="002D47E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47E0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информационные обзор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(перестраховочных) рынков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 w:val="restar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005E" w:rsidRPr="00A73E97" w:rsidRDefault="00EE49C4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3A2460" w:rsidRPr="00A73E97" w:rsidRDefault="003A246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A73E97" w:rsidRDefault="003A246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B73F77" w:rsidRPr="00A73E97" w:rsidTr="00A73E97">
        <w:trPr>
          <w:trHeight w:val="98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B73F77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B73F77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97005E" w:rsidRPr="00A73E97" w:rsidTr="00A73E97">
        <w:trPr>
          <w:trHeight w:val="189"/>
          <w:jc w:val="center"/>
        </w:trPr>
        <w:tc>
          <w:tcPr>
            <w:tcW w:w="1266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Навыки публичных выступлений</w:t>
            </w:r>
          </w:p>
        </w:tc>
      </w:tr>
    </w:tbl>
    <w:p w:rsidR="003714C2" w:rsidRPr="0048203A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8" w:name="_Toc410808612"/>
      <w:r w:rsidRPr="0048203A">
        <w:t>3.5. Обобщенная трудовая функция</w:t>
      </w:r>
      <w:bookmarkEnd w:id="8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A6F74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страховыми брокерскими организациями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Директор страховой брокерской организации</w:t>
            </w:r>
          </w:p>
          <w:p w:rsidR="00B73F77" w:rsidRPr="0048203A" w:rsidRDefault="00B73F7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73F77" w:rsidRPr="0048203A" w:rsidRDefault="00B73F7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Президент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66CA3" w:rsidRPr="00A2734E" w:rsidRDefault="00866CA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D32D4" w:rsidRPr="00A2734E" w:rsidRDefault="0032409A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научно-педа</w:t>
            </w:r>
            <w:r w:rsidR="009D32D4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гогических кадров в аспирантуре</w:t>
            </w:r>
          </w:p>
          <w:p w:rsidR="0032409A" w:rsidRPr="00A2734E" w:rsidRDefault="00866CA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32409A" w:rsidP="00866C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866CA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46D29" w:rsidRDefault="00546D2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  <w:p w:rsidR="0032409A" w:rsidRPr="0048203A" w:rsidRDefault="00A2734E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допускаются лица,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77" w:rsidRPr="0048203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ившие</w:t>
            </w:r>
            <w:r w:rsidR="00B73F77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страховщиком в течение двух лет до признания его арбитражным судом банкротом</w:t>
            </w:r>
            <w:r w:rsidR="00B73F77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A2734E">
              <w:rPr>
                <w:rFonts w:ascii="Times New Roman" w:hAnsi="Times New Roman" w:cs="Times New Roman"/>
                <w:sz w:val="24"/>
                <w:szCs w:val="24"/>
              </w:rPr>
              <w:t>лица, состоящие</w:t>
            </w:r>
            <w:r w:rsidR="003047D6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77" w:rsidRPr="00A2734E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страховщика, его дочерних и зависимых обществах</w:t>
            </w:r>
          </w:p>
        </w:tc>
      </w:tr>
      <w:tr w:rsidR="003E2BAF" w:rsidRPr="0048203A" w:rsidTr="00E24840">
        <w:trPr>
          <w:jc w:val="center"/>
        </w:trPr>
        <w:tc>
          <w:tcPr>
            <w:tcW w:w="1213" w:type="pct"/>
          </w:tcPr>
          <w:p w:rsidR="003E2BAF" w:rsidRPr="0048203A" w:rsidRDefault="003E2BAF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2BAF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2409A" w:rsidRPr="0048203A" w:rsidTr="00546D29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3F77" w:rsidRPr="0048203A" w:rsidTr="003E2BAF">
        <w:trPr>
          <w:jc w:val="center"/>
        </w:trPr>
        <w:tc>
          <w:tcPr>
            <w:tcW w:w="1282" w:type="pct"/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73F77" w:rsidRPr="0048203A" w:rsidRDefault="00B73F77" w:rsidP="00511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</w:tcPr>
          <w:p w:rsidR="003E2BAF" w:rsidRPr="0048203A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E2BAF" w:rsidRPr="0048203A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E2BAF" w:rsidRPr="003E2BAF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(начальник) учреждения (организации)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</w:tcPr>
          <w:p w:rsidR="003E2BAF" w:rsidRPr="0048203A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E2BAF" w:rsidRDefault="00511CD5" w:rsidP="00E4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B2B">
              <w:rPr>
                <w:rFonts w:ascii="Times New Roman" w:hAnsi="Times New Roman" w:cs="Times New Roman"/>
                <w:sz w:val="24"/>
                <w:szCs w:val="24"/>
              </w:rPr>
              <w:t>0539</w:t>
            </w:r>
          </w:p>
        </w:tc>
        <w:tc>
          <w:tcPr>
            <w:tcW w:w="2837" w:type="pct"/>
          </w:tcPr>
          <w:p w:rsidR="003E2BAF" w:rsidRPr="003E2BAF" w:rsidRDefault="00E46B2B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фирмы</w:t>
            </w:r>
          </w:p>
        </w:tc>
      </w:tr>
      <w:tr w:rsidR="0032409A" w:rsidRPr="0048203A" w:rsidTr="00546D29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546D29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B73F77" w:rsidRPr="0048203A" w:rsidTr="00546D29">
        <w:trPr>
          <w:jc w:val="center"/>
        </w:trPr>
        <w:tc>
          <w:tcPr>
            <w:tcW w:w="1282" w:type="pct"/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 w:rsidR="00A2734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73F77" w:rsidRPr="0048203A" w:rsidRDefault="00511CD5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pct"/>
          </w:tcPr>
          <w:p w:rsidR="00B73F77" w:rsidRPr="0048203A" w:rsidRDefault="00511CD5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Управление в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</w:tr>
    </w:tbl>
    <w:p w:rsidR="00511CD5" w:rsidRDefault="00511CD5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брокерской организации и планирование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A2460" w:rsidRPr="00546D29" w:rsidTr="00546D29">
        <w:trPr>
          <w:trHeight w:val="96"/>
          <w:jc w:val="center"/>
        </w:trPr>
        <w:tc>
          <w:tcPr>
            <w:tcW w:w="1266" w:type="pct"/>
            <w:vMerge w:val="restart"/>
          </w:tcPr>
          <w:p w:rsidR="003A2460" w:rsidRPr="00546D29" w:rsidRDefault="003A2460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A2460" w:rsidRPr="00546D29" w:rsidRDefault="003A2460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развития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качественных показателей результатов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количественных показателей результатов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204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A2460" w:rsidRPr="00546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еятельности страховой брокерской организации</w:t>
            </w:r>
          </w:p>
        </w:tc>
      </w:tr>
      <w:tr w:rsidR="00BE76C4" w:rsidRPr="00546D29" w:rsidTr="00546D29">
        <w:trPr>
          <w:trHeight w:val="179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184"/>
          <w:jc w:val="center"/>
        </w:trPr>
        <w:tc>
          <w:tcPr>
            <w:tcW w:w="1266" w:type="pct"/>
            <w:vMerge w:val="restar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Формулировать цели развития страховой брокерской организации</w:t>
            </w:r>
          </w:p>
        </w:tc>
      </w:tr>
      <w:tr w:rsidR="00BE76C4" w:rsidRPr="00546D29" w:rsidTr="00546D29">
        <w:trPr>
          <w:trHeight w:val="187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Ставить задачи развития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Организовывать коллектив для реализации стратегии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B264F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B26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текущих задач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страховой брокерской организации</w:t>
            </w:r>
          </w:p>
        </w:tc>
      </w:tr>
      <w:tr w:rsidR="00BE76C4" w:rsidRPr="00546D29" w:rsidTr="00546D29">
        <w:trPr>
          <w:trHeight w:val="194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стратегические и текущие планы</w:t>
            </w:r>
          </w:p>
        </w:tc>
      </w:tr>
      <w:tr w:rsidR="00BE76C4" w:rsidRPr="00546D29" w:rsidTr="00644A90">
        <w:trPr>
          <w:trHeight w:val="307"/>
          <w:jc w:val="center"/>
        </w:trPr>
        <w:tc>
          <w:tcPr>
            <w:tcW w:w="1266" w:type="pct"/>
            <w:vMerge w:val="restar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76C4" w:rsidRPr="00546D29" w:rsidRDefault="00BE76C4" w:rsidP="00644A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644A90"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 в сфере страхования</w:t>
            </w:r>
          </w:p>
        </w:tc>
      </w:tr>
      <w:tr w:rsidR="00BE76C4" w:rsidRPr="00546D29" w:rsidTr="00546D29">
        <w:trPr>
          <w:trHeight w:val="426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национальной и региональной экономики </w:t>
            </w:r>
          </w:p>
        </w:tc>
      </w:tr>
      <w:tr w:rsidR="00BE76C4" w:rsidRPr="00546D29" w:rsidTr="00546D29">
        <w:trPr>
          <w:trHeight w:val="193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управления и </w:t>
            </w:r>
            <w:proofErr w:type="spellStart"/>
            <w:proofErr w:type="gramStart"/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AA19A2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9A2" w:rsidRPr="00546D29" w:rsidTr="00546D29">
        <w:trPr>
          <w:trHeight w:val="193"/>
          <w:jc w:val="center"/>
        </w:trPr>
        <w:tc>
          <w:tcPr>
            <w:tcW w:w="1266" w:type="pct"/>
            <w:vMerge/>
          </w:tcPr>
          <w:p w:rsidR="00AA19A2" w:rsidRPr="00546D29" w:rsidRDefault="00AA19A2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9A2" w:rsidRPr="00546D29" w:rsidRDefault="00AA19A2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</w:t>
            </w:r>
          </w:p>
        </w:tc>
      </w:tr>
      <w:tr w:rsidR="00BE76C4" w:rsidRPr="00546D29" w:rsidTr="00546D29">
        <w:trPr>
          <w:trHeight w:val="198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BE76C4" w:rsidRPr="00546D29" w:rsidTr="00546D29">
        <w:trPr>
          <w:trHeight w:val="283"/>
          <w:jc w:val="center"/>
        </w:trPr>
        <w:tc>
          <w:tcPr>
            <w:tcW w:w="1266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76C4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кадрами страховой брокерской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546D29" w:rsidTr="00546D29">
        <w:trPr>
          <w:trHeight w:val="212"/>
          <w:jc w:val="center"/>
        </w:trPr>
        <w:tc>
          <w:tcPr>
            <w:tcW w:w="1266" w:type="pct"/>
            <w:vMerge w:val="restart"/>
          </w:tcPr>
          <w:p w:rsidR="0032409A" w:rsidRPr="00546D29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</w:p>
        </w:tc>
      </w:tr>
      <w:tr w:rsidR="00353B1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353B19" w:rsidRPr="00546D29" w:rsidRDefault="00353B1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546D29" w:rsidRDefault="00E45BD7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отбора кадров для страховой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брокерской организации</w:t>
            </w:r>
          </w:p>
        </w:tc>
      </w:tr>
      <w:tr w:rsidR="00CD5CA9" w:rsidRPr="00546D29" w:rsidTr="00546D29">
        <w:trPr>
          <w:trHeight w:val="192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управления персоналом</w:t>
            </w:r>
          </w:p>
        </w:tc>
      </w:tr>
      <w:tr w:rsidR="00CD5CA9" w:rsidRPr="00546D29" w:rsidTr="00546D29">
        <w:trPr>
          <w:trHeight w:val="167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ние высшего управленческого состава страховой брокерской организации</w:t>
            </w:r>
          </w:p>
        </w:tc>
      </w:tr>
      <w:tr w:rsidR="00CD5CA9" w:rsidRPr="00546D29" w:rsidTr="00546D29">
        <w:trPr>
          <w:trHeight w:val="167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Руководство высшим управленческим составом страховой брокерской организации</w:t>
            </w:r>
          </w:p>
        </w:tc>
      </w:tr>
      <w:tr w:rsidR="00CD5CA9" w:rsidRPr="00546D29" w:rsidTr="00546D29">
        <w:trPr>
          <w:trHeight w:val="426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высшего управленческого состава страховой брокерской организации</w:t>
            </w:r>
          </w:p>
        </w:tc>
      </w:tr>
      <w:tr w:rsidR="00CD5CA9" w:rsidRPr="00546D29" w:rsidTr="00546D29">
        <w:trPr>
          <w:trHeight w:val="180"/>
          <w:jc w:val="center"/>
        </w:trPr>
        <w:tc>
          <w:tcPr>
            <w:tcW w:w="1266" w:type="pct"/>
            <w:vMerge w:val="restart"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Формировать кадровую политику</w:t>
            </w:r>
          </w:p>
        </w:tc>
      </w:tr>
      <w:tr w:rsidR="00CD5CA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профессиональные знания и навыки претендентов</w:t>
            </w:r>
          </w:p>
        </w:tc>
      </w:tr>
      <w:tr w:rsidR="00CD5CA9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Управлять кадровыми ресурсами</w:t>
            </w:r>
          </w:p>
        </w:tc>
      </w:tr>
      <w:tr w:rsidR="006D53BB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системы поощрения</w:t>
            </w:r>
          </w:p>
        </w:tc>
      </w:tr>
      <w:tr w:rsidR="00CD5CA9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 сотрудникам</w:t>
            </w:r>
          </w:p>
        </w:tc>
      </w:tr>
      <w:tr w:rsidR="00CD5CA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исполнения заданий</w:t>
            </w:r>
          </w:p>
        </w:tc>
      </w:tr>
      <w:tr w:rsidR="00CD5CA9" w:rsidRPr="00546D29" w:rsidTr="00546D29">
        <w:trPr>
          <w:trHeight w:val="168"/>
          <w:jc w:val="center"/>
        </w:trPr>
        <w:tc>
          <w:tcPr>
            <w:tcW w:w="1266" w:type="pct"/>
            <w:vMerge w:val="restart"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CA9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042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 области кадровой политики и кадрового аудита</w:t>
            </w:r>
          </w:p>
        </w:tc>
      </w:tr>
      <w:tr w:rsidR="006D53BB" w:rsidRPr="00546D29" w:rsidTr="00546D29">
        <w:trPr>
          <w:trHeight w:val="15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социально-трудовых отношений </w:t>
            </w:r>
          </w:p>
        </w:tc>
      </w:tr>
      <w:tr w:rsidR="006D53BB" w:rsidRPr="00546D29" w:rsidTr="00546D29">
        <w:trPr>
          <w:trHeight w:val="165"/>
          <w:jc w:val="center"/>
        </w:trPr>
        <w:tc>
          <w:tcPr>
            <w:tcW w:w="1266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53BB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страховой брокерской организацией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48203A" w:rsidTr="00E24840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D53BB" w:rsidRPr="0048203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D53BB" w:rsidRPr="004820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ее структурных подразделений для выполнения поставленных целей, задач и заданий</w:t>
            </w:r>
          </w:p>
        </w:tc>
      </w:tr>
      <w:tr w:rsidR="0032409A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руководящим составом страховой брокерской организаци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53BB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управленческих решени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3BB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и поручений</w:t>
            </w:r>
          </w:p>
        </w:tc>
      </w:tr>
      <w:tr w:rsidR="006D53BB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форм организации деятельности страховой брокерской организации</w:t>
            </w:r>
          </w:p>
        </w:tc>
      </w:tr>
      <w:tr w:rsidR="006D53BB" w:rsidRPr="0048203A" w:rsidTr="00B93041">
        <w:trPr>
          <w:trHeight w:val="206"/>
          <w:jc w:val="center"/>
        </w:trPr>
        <w:tc>
          <w:tcPr>
            <w:tcW w:w="1266" w:type="pct"/>
            <w:vMerge w:val="restart"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решения</w:t>
            </w:r>
          </w:p>
        </w:tc>
      </w:tr>
      <w:tr w:rsidR="00BE76C4" w:rsidRPr="0048203A" w:rsidTr="00BE76C4">
        <w:trPr>
          <w:trHeight w:val="218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Формулировать конкретные задания для подразделений и специалистов</w:t>
            </w:r>
          </w:p>
        </w:tc>
      </w:tr>
      <w:tr w:rsidR="00BE76C4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BE76C4" w:rsidRPr="0048203A" w:rsidTr="006D53BB">
        <w:trPr>
          <w:trHeight w:val="220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поставленных задач</w:t>
            </w:r>
          </w:p>
        </w:tc>
      </w:tr>
      <w:tr w:rsidR="003A2460" w:rsidRPr="0048203A" w:rsidTr="00480C7B">
        <w:trPr>
          <w:trHeight w:val="96"/>
          <w:jc w:val="center"/>
        </w:trPr>
        <w:tc>
          <w:tcPr>
            <w:tcW w:w="1266" w:type="pct"/>
            <w:vMerge w:val="restart"/>
          </w:tcPr>
          <w:p w:rsidR="003A2460" w:rsidRPr="0048203A" w:rsidRDefault="003A246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A2460" w:rsidRPr="0048203A" w:rsidRDefault="003A2460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76C4" w:rsidRPr="0048203A" w:rsidTr="00B93041">
        <w:trPr>
          <w:trHeight w:val="213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BE76C4" w:rsidRPr="0048203A" w:rsidTr="00B93041">
        <w:trPr>
          <w:trHeight w:val="213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BE76C4" w:rsidRPr="0048203A" w:rsidTr="00B93041">
        <w:trPr>
          <w:trHeight w:val="218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брокерской организации</w:t>
            </w:r>
          </w:p>
        </w:tc>
      </w:tr>
      <w:tr w:rsidR="00BE76C4" w:rsidRPr="0048203A" w:rsidTr="00BE76C4">
        <w:trPr>
          <w:trHeight w:val="211"/>
          <w:jc w:val="center"/>
        </w:trPr>
        <w:tc>
          <w:tcPr>
            <w:tcW w:w="1266" w:type="pct"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76C4" w:rsidRPr="0048203A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D29" w:rsidRPr="0048203A" w:rsidRDefault="00546D29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деятельности страховой брокерской организации, подготовка и предоставление отчетов о деятельности в уполномоченные органы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E76C4" w:rsidRPr="0048203A" w:rsidTr="00E24840">
        <w:trPr>
          <w:trHeight w:val="426"/>
          <w:jc w:val="center"/>
        </w:trPr>
        <w:tc>
          <w:tcPr>
            <w:tcW w:w="1266" w:type="pct"/>
            <w:vMerge w:val="restart"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руководства 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качества исполнения заданий руководства страховой брокерской организации</w:t>
            </w:r>
            <w:proofErr w:type="gramEnd"/>
          </w:p>
        </w:tc>
      </w:tr>
      <w:tr w:rsidR="00BE76C4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финансово-экономических показателей деятельности 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трудовых, материальных и финансовых ресурсов</w:t>
            </w:r>
          </w:p>
        </w:tc>
      </w:tr>
      <w:tr w:rsidR="00BB16E3" w:rsidRPr="0048203A" w:rsidTr="00BB16E3">
        <w:trPr>
          <w:trHeight w:val="224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отчетов в уполномоченные органы</w:t>
            </w:r>
          </w:p>
        </w:tc>
      </w:tr>
      <w:tr w:rsidR="00BB16E3" w:rsidRPr="0048203A" w:rsidTr="00BB16E3">
        <w:trPr>
          <w:trHeight w:val="227"/>
          <w:jc w:val="center"/>
        </w:trPr>
        <w:tc>
          <w:tcPr>
            <w:tcW w:w="1266" w:type="pct"/>
            <w:vMerge w:val="restar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отдельных подразделений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финансово-экономические показатели деятельности страховой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результатов деятельности</w:t>
            </w:r>
          </w:p>
        </w:tc>
      </w:tr>
      <w:tr w:rsidR="00BB16E3" w:rsidRPr="0048203A" w:rsidTr="00BB16E3">
        <w:trPr>
          <w:trHeight w:val="9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заданий</w:t>
            </w:r>
          </w:p>
        </w:tc>
      </w:tr>
      <w:tr w:rsidR="00BB16E3" w:rsidRPr="0048203A" w:rsidTr="00BB16E3">
        <w:trPr>
          <w:trHeight w:val="20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Владеть методами финансово-аналитической работы</w:t>
            </w:r>
          </w:p>
        </w:tc>
      </w:tr>
      <w:tr w:rsidR="00BB16E3" w:rsidRPr="0048203A" w:rsidTr="00644A90">
        <w:trPr>
          <w:trHeight w:val="317"/>
          <w:jc w:val="center"/>
        </w:trPr>
        <w:tc>
          <w:tcPr>
            <w:tcW w:w="1266" w:type="pct"/>
            <w:vMerge w:val="restar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16E3" w:rsidRPr="0048203A" w:rsidRDefault="00644A90" w:rsidP="00546D29">
            <w:pPr>
              <w:suppressAutoHyphens/>
              <w:spacing w:after="0" w:line="240" w:lineRule="auto"/>
              <w:jc w:val="both"/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 в сфере страхования</w:t>
            </w:r>
          </w:p>
        </w:tc>
      </w:tr>
      <w:tr w:rsidR="00480C7B" w:rsidRPr="0048203A" w:rsidTr="00480C7B">
        <w:trPr>
          <w:trHeight w:val="96"/>
          <w:jc w:val="center"/>
        </w:trPr>
        <w:tc>
          <w:tcPr>
            <w:tcW w:w="1266" w:type="pct"/>
            <w:vMerge/>
          </w:tcPr>
          <w:p w:rsidR="00480C7B" w:rsidRPr="0048203A" w:rsidRDefault="00480C7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0C7B" w:rsidRPr="0048203A" w:rsidRDefault="00480C7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B16E3" w:rsidRPr="0048203A" w:rsidTr="00BB16E3">
        <w:trPr>
          <w:trHeight w:val="9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BB16E3" w:rsidRPr="0048203A" w:rsidTr="00BB16E3">
        <w:trPr>
          <w:trHeight w:val="224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BB16E3" w:rsidRPr="0048203A" w:rsidTr="00BB16E3">
        <w:trPr>
          <w:trHeight w:val="199"/>
          <w:jc w:val="center"/>
        </w:trPr>
        <w:tc>
          <w:tcPr>
            <w:tcW w:w="1266" w:type="pc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16E3" w:rsidRPr="0048203A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3.5.5.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страховой брокерской организации в органах государственного 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учреждениях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09A" w:rsidRPr="00546D29" w:rsidTr="00546D29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546D29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546D29" w:rsidRDefault="0032409A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, меморандум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страховой брокерской организации</w:t>
            </w:r>
          </w:p>
        </w:tc>
      </w:tr>
      <w:tr w:rsidR="00480C7B" w:rsidRPr="00546D29" w:rsidTr="00546D29">
        <w:trPr>
          <w:trHeight w:val="379"/>
          <w:jc w:val="center"/>
        </w:trPr>
        <w:tc>
          <w:tcPr>
            <w:tcW w:w="1266" w:type="pct"/>
            <w:vMerge/>
          </w:tcPr>
          <w:p w:rsidR="00480C7B" w:rsidRPr="00546D29" w:rsidRDefault="00480C7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0C7B" w:rsidRPr="00546D29" w:rsidRDefault="00480C7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общественными и частными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6E3" w:rsidRPr="00546D29" w:rsidTr="00546D29">
        <w:trPr>
          <w:trHeight w:val="20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Вступление в членство профессиональных общественных организаций</w:t>
            </w:r>
          </w:p>
        </w:tc>
      </w:tr>
      <w:tr w:rsidR="00BB16E3" w:rsidRPr="00546D29" w:rsidTr="00546D29">
        <w:trPr>
          <w:trHeight w:val="204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Выступление на общественно-политических и научных мероприятиях</w:t>
            </w:r>
          </w:p>
        </w:tc>
      </w:tr>
      <w:tr w:rsidR="00BB16E3" w:rsidRPr="00546D29" w:rsidTr="00546D29">
        <w:trPr>
          <w:trHeight w:val="228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Выступление в средствах массовой информации</w:t>
            </w:r>
          </w:p>
        </w:tc>
      </w:tr>
      <w:tr w:rsidR="00BB16E3" w:rsidRPr="00546D29" w:rsidTr="00546D29">
        <w:trPr>
          <w:trHeight w:val="228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Публикации в общественно-политических изданиях</w:t>
            </w:r>
          </w:p>
        </w:tc>
      </w:tr>
      <w:tr w:rsidR="00BB16E3" w:rsidRPr="00546D29" w:rsidTr="00546D29">
        <w:trPr>
          <w:trHeight w:val="187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мероприятиях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 w:val="restart"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Устанавливать договорные отношения с различными общественными и частными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Анализировать официальные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вступлении в общественные организации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Владеть тактикой ведения переговоров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Обладать навыками деловой переписки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Владеть навыками публичных выступлений и дискуссий</w:t>
            </w:r>
          </w:p>
        </w:tc>
      </w:tr>
      <w:tr w:rsidR="00BB16E3" w:rsidRPr="00546D29" w:rsidTr="00546D29">
        <w:trPr>
          <w:trHeight w:val="177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 w:val="restart"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16E3" w:rsidRPr="00546D29" w:rsidRDefault="003047D6" w:rsidP="003047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документы в сфере финансовых рынков 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781449" w:rsidRPr="00546D29" w:rsidTr="00546D29">
        <w:trPr>
          <w:trHeight w:val="164"/>
          <w:jc w:val="center"/>
        </w:trPr>
        <w:tc>
          <w:tcPr>
            <w:tcW w:w="1266" w:type="pct"/>
            <w:vMerge/>
          </w:tcPr>
          <w:p w:rsidR="00781449" w:rsidRPr="00546D29" w:rsidRDefault="0078144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546D29" w:rsidRDefault="000420D7" w:rsidP="00042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</w:t>
            </w:r>
            <w:r w:rsidR="00781449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1449" w:rsidRPr="00546D29" w:rsidTr="00546D29">
        <w:trPr>
          <w:trHeight w:val="146"/>
          <w:jc w:val="center"/>
        </w:trPr>
        <w:tc>
          <w:tcPr>
            <w:tcW w:w="1266" w:type="pct"/>
          </w:tcPr>
          <w:p w:rsidR="00781449" w:rsidRPr="00546D29" w:rsidRDefault="0078144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1449" w:rsidRPr="00546D29" w:rsidRDefault="003047D6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C7" w:rsidRDefault="000437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293" w:rsidRPr="0048203A" w:rsidRDefault="0033229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48203A" w:rsidRDefault="00DB5F5C" w:rsidP="003714C2">
      <w:pPr>
        <w:pStyle w:val="1b"/>
      </w:pPr>
      <w:bookmarkStart w:id="9" w:name="_Toc410808613"/>
      <w:r w:rsidRPr="0048203A">
        <w:lastRenderedPageBreak/>
        <w:t>IV. Сведения об организациях – разработчиках профессионального стандарта</w:t>
      </w:r>
      <w:bookmarkEnd w:id="9"/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48203A" w:rsidTr="00A2734E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48203A" w:rsidRDefault="0032409A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047D6" w:rsidRPr="0048203A" w:rsidTr="00A2734E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047D6" w:rsidRPr="0048203A" w:rsidRDefault="003047D6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047D6" w:rsidRPr="0048203A" w:rsidRDefault="003047D6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48203A" w:rsidTr="003047D6">
        <w:trPr>
          <w:trHeight w:val="407"/>
        </w:trPr>
        <w:tc>
          <w:tcPr>
            <w:tcW w:w="257" w:type="pct"/>
          </w:tcPr>
          <w:p w:rsidR="00DB5F5C" w:rsidRPr="0048203A" w:rsidRDefault="0032409A" w:rsidP="00304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48203A" w:rsidRDefault="00A2734E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2A0" w:rsidRPr="0048203A" w:rsidSect="00674063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90" w:rsidRDefault="00644A90" w:rsidP="0085401D">
      <w:pPr>
        <w:spacing w:after="0" w:line="240" w:lineRule="auto"/>
      </w:pPr>
      <w:r>
        <w:separator/>
      </w:r>
    </w:p>
  </w:endnote>
  <w:endnote w:type="continuationSeparator" w:id="0">
    <w:p w:rsidR="00644A90" w:rsidRDefault="00644A90" w:rsidP="0085401D">
      <w:pPr>
        <w:spacing w:after="0" w:line="240" w:lineRule="auto"/>
      </w:pPr>
      <w:r>
        <w:continuationSeparator/>
      </w:r>
    </w:p>
  </w:endnote>
  <w:endnote w:id="1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4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</w:t>
      </w:r>
      <w:r w:rsidRPr="00E35723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90" w:rsidRDefault="00644A90" w:rsidP="0085401D">
      <w:pPr>
        <w:spacing w:after="0" w:line="240" w:lineRule="auto"/>
      </w:pPr>
      <w:r>
        <w:separator/>
      </w:r>
    </w:p>
  </w:footnote>
  <w:footnote w:type="continuationSeparator" w:id="0">
    <w:p w:rsidR="00644A90" w:rsidRDefault="00644A9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0" w:rsidRDefault="0063256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4A9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4A90" w:rsidRDefault="00644A9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7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4A90" w:rsidRPr="003714C2" w:rsidRDefault="0063256A">
        <w:pPr>
          <w:pStyle w:val="af6"/>
          <w:jc w:val="center"/>
          <w:rPr>
            <w:rFonts w:ascii="Times New Roman" w:hAnsi="Times New Roman"/>
          </w:rPr>
        </w:pPr>
        <w:r w:rsidRPr="003714C2">
          <w:rPr>
            <w:rFonts w:ascii="Times New Roman" w:hAnsi="Times New Roman"/>
          </w:rPr>
          <w:fldChar w:fldCharType="begin"/>
        </w:r>
        <w:r w:rsidR="00644A90" w:rsidRPr="003714C2">
          <w:rPr>
            <w:rFonts w:ascii="Times New Roman" w:hAnsi="Times New Roman"/>
          </w:rPr>
          <w:instrText xml:space="preserve"> PAGE   \* MERGEFORMAT </w:instrText>
        </w:r>
        <w:r w:rsidRPr="003714C2">
          <w:rPr>
            <w:rFonts w:ascii="Times New Roman" w:hAnsi="Times New Roman"/>
          </w:rPr>
          <w:fldChar w:fldCharType="separate"/>
        </w:r>
        <w:r w:rsidR="004154DF">
          <w:rPr>
            <w:rFonts w:ascii="Times New Roman" w:hAnsi="Times New Roman"/>
            <w:noProof/>
          </w:rPr>
          <w:t>4</w:t>
        </w:r>
        <w:r w:rsidRPr="003714C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0" w:rsidRPr="00C207C0" w:rsidRDefault="00644A9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0" w:rsidRPr="00051FA9" w:rsidRDefault="0063256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44A9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154DF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0" w:rsidRPr="00A2734E" w:rsidRDefault="0063256A">
    <w:pPr>
      <w:pStyle w:val="af6"/>
      <w:jc w:val="center"/>
      <w:rPr>
        <w:rFonts w:ascii="Times New Roman" w:hAnsi="Times New Roman"/>
      </w:rPr>
    </w:pPr>
    <w:r w:rsidRPr="00A2734E">
      <w:rPr>
        <w:rFonts w:ascii="Times New Roman" w:hAnsi="Times New Roman"/>
      </w:rPr>
      <w:fldChar w:fldCharType="begin"/>
    </w:r>
    <w:r w:rsidR="00644A90" w:rsidRPr="00A2734E">
      <w:rPr>
        <w:rFonts w:ascii="Times New Roman" w:hAnsi="Times New Roman"/>
      </w:rPr>
      <w:instrText xml:space="preserve"> PAGE   \* MERGEFORMAT </w:instrText>
    </w:r>
    <w:r w:rsidRPr="00A2734E">
      <w:rPr>
        <w:rFonts w:ascii="Times New Roman" w:hAnsi="Times New Roman"/>
      </w:rPr>
      <w:fldChar w:fldCharType="separate"/>
    </w:r>
    <w:r w:rsidR="004154DF">
      <w:rPr>
        <w:rFonts w:ascii="Times New Roman" w:hAnsi="Times New Roman"/>
        <w:noProof/>
      </w:rPr>
      <w:t>25</w:t>
    </w:r>
    <w:r w:rsidRPr="00A2734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21FF"/>
    <w:rsid w:val="000304F8"/>
    <w:rsid w:val="00032005"/>
    <w:rsid w:val="00034500"/>
    <w:rsid w:val="00036E2E"/>
    <w:rsid w:val="00037832"/>
    <w:rsid w:val="00037847"/>
    <w:rsid w:val="00041E81"/>
    <w:rsid w:val="000420D7"/>
    <w:rsid w:val="000437C7"/>
    <w:rsid w:val="00043D25"/>
    <w:rsid w:val="00045455"/>
    <w:rsid w:val="00046A47"/>
    <w:rsid w:val="00051FA9"/>
    <w:rsid w:val="000530BE"/>
    <w:rsid w:val="00054EEE"/>
    <w:rsid w:val="000610D6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0145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1AD"/>
    <w:rsid w:val="000A0938"/>
    <w:rsid w:val="000B040E"/>
    <w:rsid w:val="000B0DE3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FF7"/>
    <w:rsid w:val="000C7139"/>
    <w:rsid w:val="000D4708"/>
    <w:rsid w:val="000E450C"/>
    <w:rsid w:val="000E4A39"/>
    <w:rsid w:val="000E5BD8"/>
    <w:rsid w:val="000F1CF2"/>
    <w:rsid w:val="000F2EE4"/>
    <w:rsid w:val="000F6343"/>
    <w:rsid w:val="0010140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763C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675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2B74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3695"/>
    <w:rsid w:val="001D5E99"/>
    <w:rsid w:val="001E1648"/>
    <w:rsid w:val="001E19C6"/>
    <w:rsid w:val="001E28B2"/>
    <w:rsid w:val="001E4EBB"/>
    <w:rsid w:val="001E7BE4"/>
    <w:rsid w:val="001F1BC6"/>
    <w:rsid w:val="001F2A45"/>
    <w:rsid w:val="001F326F"/>
    <w:rsid w:val="0020414E"/>
    <w:rsid w:val="00206C9D"/>
    <w:rsid w:val="0020719D"/>
    <w:rsid w:val="002077F6"/>
    <w:rsid w:val="002115C3"/>
    <w:rsid w:val="0021186E"/>
    <w:rsid w:val="00214E56"/>
    <w:rsid w:val="00214F53"/>
    <w:rsid w:val="00215CDD"/>
    <w:rsid w:val="002168F3"/>
    <w:rsid w:val="002202EF"/>
    <w:rsid w:val="00223F34"/>
    <w:rsid w:val="00231E42"/>
    <w:rsid w:val="00236084"/>
    <w:rsid w:val="0023681D"/>
    <w:rsid w:val="00236BDA"/>
    <w:rsid w:val="0024079C"/>
    <w:rsid w:val="00240C7F"/>
    <w:rsid w:val="002410B5"/>
    <w:rsid w:val="00242396"/>
    <w:rsid w:val="00247BCD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7E0"/>
    <w:rsid w:val="002D555C"/>
    <w:rsid w:val="002D5726"/>
    <w:rsid w:val="002D6EC2"/>
    <w:rsid w:val="002D7B26"/>
    <w:rsid w:val="002E177F"/>
    <w:rsid w:val="002F3E1A"/>
    <w:rsid w:val="00300BFF"/>
    <w:rsid w:val="00302465"/>
    <w:rsid w:val="00303A0F"/>
    <w:rsid w:val="00303A89"/>
    <w:rsid w:val="003047D6"/>
    <w:rsid w:val="003130A4"/>
    <w:rsid w:val="00314DD3"/>
    <w:rsid w:val="003153F3"/>
    <w:rsid w:val="00321701"/>
    <w:rsid w:val="00322B39"/>
    <w:rsid w:val="0032409A"/>
    <w:rsid w:val="00324325"/>
    <w:rsid w:val="0032437A"/>
    <w:rsid w:val="003252DE"/>
    <w:rsid w:val="00331630"/>
    <w:rsid w:val="00332293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3B19"/>
    <w:rsid w:val="00354422"/>
    <w:rsid w:val="003554AC"/>
    <w:rsid w:val="00362D9A"/>
    <w:rsid w:val="00364091"/>
    <w:rsid w:val="00366433"/>
    <w:rsid w:val="003712F8"/>
    <w:rsid w:val="003714C2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2460"/>
    <w:rsid w:val="003A4B70"/>
    <w:rsid w:val="003A514D"/>
    <w:rsid w:val="003A5A72"/>
    <w:rsid w:val="003A5CDE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2BAF"/>
    <w:rsid w:val="003E3199"/>
    <w:rsid w:val="003E4F23"/>
    <w:rsid w:val="003E5DB3"/>
    <w:rsid w:val="004009F6"/>
    <w:rsid w:val="00402D4F"/>
    <w:rsid w:val="00403A5B"/>
    <w:rsid w:val="004072A7"/>
    <w:rsid w:val="00410757"/>
    <w:rsid w:val="004125F1"/>
    <w:rsid w:val="0041379D"/>
    <w:rsid w:val="004148E3"/>
    <w:rsid w:val="004154DF"/>
    <w:rsid w:val="00415B13"/>
    <w:rsid w:val="00415BF6"/>
    <w:rsid w:val="004165C7"/>
    <w:rsid w:val="00425D99"/>
    <w:rsid w:val="0043555F"/>
    <w:rsid w:val="00437F8A"/>
    <w:rsid w:val="004412C7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0C7B"/>
    <w:rsid w:val="0048145B"/>
    <w:rsid w:val="0048203A"/>
    <w:rsid w:val="00483300"/>
    <w:rsid w:val="004844AE"/>
    <w:rsid w:val="0048532C"/>
    <w:rsid w:val="00486059"/>
    <w:rsid w:val="00487032"/>
    <w:rsid w:val="00487C16"/>
    <w:rsid w:val="00490313"/>
    <w:rsid w:val="0049500E"/>
    <w:rsid w:val="00496AF3"/>
    <w:rsid w:val="00497A21"/>
    <w:rsid w:val="00497F67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2E31"/>
    <w:rsid w:val="004F32EB"/>
    <w:rsid w:val="004F78D9"/>
    <w:rsid w:val="00501CC5"/>
    <w:rsid w:val="00505C32"/>
    <w:rsid w:val="0050739E"/>
    <w:rsid w:val="00510C3B"/>
    <w:rsid w:val="00511CD5"/>
    <w:rsid w:val="00513117"/>
    <w:rsid w:val="00514A25"/>
    <w:rsid w:val="00515F8F"/>
    <w:rsid w:val="00520D48"/>
    <w:rsid w:val="0052161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D29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651C"/>
    <w:rsid w:val="005673F2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18D3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6DAD"/>
    <w:rsid w:val="00612E8B"/>
    <w:rsid w:val="006148F6"/>
    <w:rsid w:val="00614C9A"/>
    <w:rsid w:val="00622078"/>
    <w:rsid w:val="006223D6"/>
    <w:rsid w:val="0062585C"/>
    <w:rsid w:val="0063076A"/>
    <w:rsid w:val="00630C3B"/>
    <w:rsid w:val="00631988"/>
    <w:rsid w:val="0063198A"/>
    <w:rsid w:val="0063256A"/>
    <w:rsid w:val="00633095"/>
    <w:rsid w:val="0063341E"/>
    <w:rsid w:val="006366E2"/>
    <w:rsid w:val="00637A85"/>
    <w:rsid w:val="00640FD4"/>
    <w:rsid w:val="00644A90"/>
    <w:rsid w:val="00644F78"/>
    <w:rsid w:val="0065079F"/>
    <w:rsid w:val="006545A0"/>
    <w:rsid w:val="00657D69"/>
    <w:rsid w:val="006653E2"/>
    <w:rsid w:val="00665CC2"/>
    <w:rsid w:val="00666573"/>
    <w:rsid w:val="00671015"/>
    <w:rsid w:val="00674063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D53BB"/>
    <w:rsid w:val="006E456A"/>
    <w:rsid w:val="006E4B2C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0C3E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0E97"/>
    <w:rsid w:val="00781449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E2A75"/>
    <w:rsid w:val="007E606E"/>
    <w:rsid w:val="007F0496"/>
    <w:rsid w:val="00800453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9F8"/>
    <w:rsid w:val="00840EF4"/>
    <w:rsid w:val="00841125"/>
    <w:rsid w:val="008436A0"/>
    <w:rsid w:val="00847D68"/>
    <w:rsid w:val="0085135D"/>
    <w:rsid w:val="0085401D"/>
    <w:rsid w:val="008609AE"/>
    <w:rsid w:val="00861134"/>
    <w:rsid w:val="00861917"/>
    <w:rsid w:val="00866CA3"/>
    <w:rsid w:val="008677F4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5980"/>
    <w:rsid w:val="008D095F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4BCD"/>
    <w:rsid w:val="00925279"/>
    <w:rsid w:val="009340C5"/>
    <w:rsid w:val="00934129"/>
    <w:rsid w:val="00944CDF"/>
    <w:rsid w:val="009510FF"/>
    <w:rsid w:val="00955754"/>
    <w:rsid w:val="0095615A"/>
    <w:rsid w:val="00957AF7"/>
    <w:rsid w:val="00957B8D"/>
    <w:rsid w:val="00961D7D"/>
    <w:rsid w:val="00963DB6"/>
    <w:rsid w:val="0097005E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AA7"/>
    <w:rsid w:val="009C11BB"/>
    <w:rsid w:val="009C2CDE"/>
    <w:rsid w:val="009C677B"/>
    <w:rsid w:val="009C6B6D"/>
    <w:rsid w:val="009D054C"/>
    <w:rsid w:val="009D2965"/>
    <w:rsid w:val="009D32D4"/>
    <w:rsid w:val="009D5CF7"/>
    <w:rsid w:val="009D667E"/>
    <w:rsid w:val="009D6D50"/>
    <w:rsid w:val="009E0A9C"/>
    <w:rsid w:val="009E3909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6F98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34E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3E97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1D69"/>
    <w:rsid w:val="00A95387"/>
    <w:rsid w:val="00A97A39"/>
    <w:rsid w:val="00AA119A"/>
    <w:rsid w:val="00AA19A2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E3"/>
    <w:rsid w:val="00AB45BC"/>
    <w:rsid w:val="00AB5418"/>
    <w:rsid w:val="00AB67E3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45F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47E"/>
    <w:rsid w:val="00B01E45"/>
    <w:rsid w:val="00B03600"/>
    <w:rsid w:val="00B04712"/>
    <w:rsid w:val="00B1118B"/>
    <w:rsid w:val="00B12C89"/>
    <w:rsid w:val="00B14E9E"/>
    <w:rsid w:val="00B15948"/>
    <w:rsid w:val="00B2055B"/>
    <w:rsid w:val="00B264F8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3F77"/>
    <w:rsid w:val="00B75639"/>
    <w:rsid w:val="00B75C2F"/>
    <w:rsid w:val="00B8115E"/>
    <w:rsid w:val="00B823CC"/>
    <w:rsid w:val="00B845FA"/>
    <w:rsid w:val="00B84738"/>
    <w:rsid w:val="00B85919"/>
    <w:rsid w:val="00B91E01"/>
    <w:rsid w:val="00B93041"/>
    <w:rsid w:val="00B94445"/>
    <w:rsid w:val="00B947D3"/>
    <w:rsid w:val="00BA2075"/>
    <w:rsid w:val="00BA20C6"/>
    <w:rsid w:val="00BA2BAF"/>
    <w:rsid w:val="00BA3FF1"/>
    <w:rsid w:val="00BA5B2F"/>
    <w:rsid w:val="00BA68C6"/>
    <w:rsid w:val="00BA7010"/>
    <w:rsid w:val="00BB16E3"/>
    <w:rsid w:val="00BB2004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6A3D"/>
    <w:rsid w:val="00BD7829"/>
    <w:rsid w:val="00BE5B1A"/>
    <w:rsid w:val="00BE76C4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5759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14E4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2B5A"/>
    <w:rsid w:val="00CC5827"/>
    <w:rsid w:val="00CD0D51"/>
    <w:rsid w:val="00CD1B9E"/>
    <w:rsid w:val="00CD210F"/>
    <w:rsid w:val="00CD25B8"/>
    <w:rsid w:val="00CD2C81"/>
    <w:rsid w:val="00CD5CA9"/>
    <w:rsid w:val="00CD6E20"/>
    <w:rsid w:val="00CE510A"/>
    <w:rsid w:val="00CE5BB3"/>
    <w:rsid w:val="00CF0DE0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41D1"/>
    <w:rsid w:val="00D802E9"/>
    <w:rsid w:val="00D80543"/>
    <w:rsid w:val="00D80A91"/>
    <w:rsid w:val="00D86E7D"/>
    <w:rsid w:val="00D91723"/>
    <w:rsid w:val="00D928BF"/>
    <w:rsid w:val="00D92E5F"/>
    <w:rsid w:val="00D954E5"/>
    <w:rsid w:val="00D96C61"/>
    <w:rsid w:val="00DA00EF"/>
    <w:rsid w:val="00DA4078"/>
    <w:rsid w:val="00DA6117"/>
    <w:rsid w:val="00DA6F7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4C84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840"/>
    <w:rsid w:val="00E24F89"/>
    <w:rsid w:val="00E2542E"/>
    <w:rsid w:val="00E3035D"/>
    <w:rsid w:val="00E31540"/>
    <w:rsid w:val="00E34547"/>
    <w:rsid w:val="00E35723"/>
    <w:rsid w:val="00E41BDC"/>
    <w:rsid w:val="00E421ED"/>
    <w:rsid w:val="00E42BA7"/>
    <w:rsid w:val="00E43A7B"/>
    <w:rsid w:val="00E45BD7"/>
    <w:rsid w:val="00E46B2B"/>
    <w:rsid w:val="00E50B8E"/>
    <w:rsid w:val="00E53226"/>
    <w:rsid w:val="00E549D1"/>
    <w:rsid w:val="00E57C2C"/>
    <w:rsid w:val="00E61493"/>
    <w:rsid w:val="00E630D4"/>
    <w:rsid w:val="00E63704"/>
    <w:rsid w:val="00E65563"/>
    <w:rsid w:val="00E65DC5"/>
    <w:rsid w:val="00E763F6"/>
    <w:rsid w:val="00E81766"/>
    <w:rsid w:val="00E81CC4"/>
    <w:rsid w:val="00E900FF"/>
    <w:rsid w:val="00E9258F"/>
    <w:rsid w:val="00E94D16"/>
    <w:rsid w:val="00E95845"/>
    <w:rsid w:val="00E97281"/>
    <w:rsid w:val="00EA02C0"/>
    <w:rsid w:val="00EA38BF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9C4"/>
    <w:rsid w:val="00EE4F71"/>
    <w:rsid w:val="00EE772C"/>
    <w:rsid w:val="00EF01F0"/>
    <w:rsid w:val="00EF0380"/>
    <w:rsid w:val="00EF15A8"/>
    <w:rsid w:val="00EF277B"/>
    <w:rsid w:val="00EF52DE"/>
    <w:rsid w:val="00EF62DF"/>
    <w:rsid w:val="00EF7FD0"/>
    <w:rsid w:val="00F014EA"/>
    <w:rsid w:val="00F203F8"/>
    <w:rsid w:val="00F22CCC"/>
    <w:rsid w:val="00F22E7A"/>
    <w:rsid w:val="00F2367E"/>
    <w:rsid w:val="00F248FD"/>
    <w:rsid w:val="00F32B51"/>
    <w:rsid w:val="00F33624"/>
    <w:rsid w:val="00F34107"/>
    <w:rsid w:val="00F35A8F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3860"/>
    <w:rsid w:val="00F66157"/>
    <w:rsid w:val="00F67DC5"/>
    <w:rsid w:val="00F67F1E"/>
    <w:rsid w:val="00F70096"/>
    <w:rsid w:val="00F777D2"/>
    <w:rsid w:val="00F8071B"/>
    <w:rsid w:val="00F86B52"/>
    <w:rsid w:val="00F876FF"/>
    <w:rsid w:val="00F91023"/>
    <w:rsid w:val="00F924D0"/>
    <w:rsid w:val="00F92B87"/>
    <w:rsid w:val="00F932A0"/>
    <w:rsid w:val="00F9600B"/>
    <w:rsid w:val="00F96FB4"/>
    <w:rsid w:val="00F978DE"/>
    <w:rsid w:val="00F97EB9"/>
    <w:rsid w:val="00FA1098"/>
    <w:rsid w:val="00FA31BE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2096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3047D6"/>
    <w:rPr>
      <w:sz w:val="16"/>
      <w:szCs w:val="16"/>
    </w:rPr>
  </w:style>
  <w:style w:type="paragraph" w:styleId="af9">
    <w:name w:val="annotation text"/>
    <w:basedOn w:val="a"/>
    <w:link w:val="afa"/>
    <w:locked/>
    <w:rsid w:val="003047D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047D6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047D6"/>
    <w:rPr>
      <w:b/>
      <w:bCs/>
    </w:rPr>
  </w:style>
  <w:style w:type="character" w:customStyle="1" w:styleId="afc">
    <w:name w:val="Тема примечания Знак"/>
    <w:basedOn w:val="afa"/>
    <w:link w:val="afb"/>
    <w:rsid w:val="003047D6"/>
    <w:rPr>
      <w:rFonts w:cs="Calibri"/>
      <w:b/>
      <w:bCs/>
    </w:rPr>
  </w:style>
  <w:style w:type="paragraph" w:styleId="afd">
    <w:name w:val="Revision"/>
    <w:hidden/>
    <w:uiPriority w:val="99"/>
    <w:semiHidden/>
    <w:rsid w:val="003047D6"/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3714C2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714C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3714C2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3714C2"/>
    <w:pPr>
      <w:spacing w:after="100"/>
    </w:pPr>
  </w:style>
  <w:style w:type="character" w:customStyle="1" w:styleId="23">
    <w:name w:val="Заг 2 Знак"/>
    <w:basedOn w:val="20"/>
    <w:link w:val="22"/>
    <w:rsid w:val="003714C2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3714C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DD83-4D19-4E96-9EB1-CA9FD03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6194</Words>
  <Characters>35312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16</cp:revision>
  <cp:lastPrinted>2015-02-18T07:24:00Z</cp:lastPrinted>
  <dcterms:created xsi:type="dcterms:W3CDTF">2015-02-05T09:30:00Z</dcterms:created>
  <dcterms:modified xsi:type="dcterms:W3CDTF">2015-03-17T06:48:00Z</dcterms:modified>
</cp:coreProperties>
</file>